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color w:val="17365D"/>
          <w:sz w:val="52"/>
          <w:szCs w:val="52"/>
          <w:lang w:eastAsia="ru-RU"/>
        </w:rPr>
        <w:t>Как уберечь ребенка от маньяка.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опасность – доверчивость.</w:t>
      </w:r>
    </w:p>
    <w:p w:rsidR="00A77C94" w:rsidRPr="00A77C94" w:rsidRDefault="00A77C94" w:rsidP="00A77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на все предложения пойти с незнакомцем, или взять что-то, проводить его, поднести вещи должен категорически отвечать НЕТ!</w:t>
      </w:r>
    </w:p>
    <w:p w:rsidR="00A77C94" w:rsidRPr="00A77C94" w:rsidRDefault="00A77C94" w:rsidP="00A77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должен ЗНАТЬ, что ему необходимо рассказывать </w:t>
      </w:r>
      <w:proofErr w:type="gramStart"/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людях, которые подходили к нему, что-то спрашивали, что-либо предлагали.</w:t>
      </w:r>
    </w:p>
    <w:p w:rsidR="00A77C94" w:rsidRPr="00A77C94" w:rsidRDefault="00A77C94" w:rsidP="00A77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необходимо объяснить, что если он почувствовал опасность, он должен обратиться за помощью (позвонить родителям, убежать, обратиться к полицейскому или к прохожим).</w:t>
      </w:r>
    </w:p>
    <w:p w:rsidR="00A77C94" w:rsidRPr="00A77C94" w:rsidRDefault="00A77C94" w:rsidP="00A77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должны незамедлительно прийти к своему ребенку.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17365D"/>
          <w:sz w:val="50"/>
          <w:szCs w:val="50"/>
          <w:lang w:eastAsia="ru-RU"/>
        </w:rPr>
        <w:t>РОДИТЕЛЯМ усилить КОНТРОЛЬ </w:t>
      </w:r>
      <w:proofErr w:type="gramStart"/>
      <w:r w:rsidRPr="00A77C94">
        <w:rPr>
          <w:rFonts w:ascii="Times New Roman" w:eastAsia="Times New Roman" w:hAnsi="Times New Roman" w:cs="Times New Roman"/>
          <w:color w:val="17365D"/>
          <w:sz w:val="50"/>
          <w:szCs w:val="50"/>
          <w:lang w:eastAsia="ru-RU"/>
        </w:rPr>
        <w:t>за</w:t>
      </w:r>
      <w:proofErr w:type="gramEnd"/>
      <w:r w:rsidRPr="00A77C94">
        <w:rPr>
          <w:rFonts w:ascii="Times New Roman" w:eastAsia="Times New Roman" w:hAnsi="Times New Roman" w:cs="Times New Roman"/>
          <w:color w:val="17365D"/>
          <w:sz w:val="50"/>
          <w:szCs w:val="50"/>
          <w:lang w:eastAsia="ru-RU"/>
        </w:rPr>
        <w:t>:</w:t>
      </w:r>
    </w:p>
    <w:p w:rsidR="00A77C94" w:rsidRPr="00A77C94" w:rsidRDefault="00A77C94" w:rsidP="00A77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Соблюдением режима дня школьника.</w:t>
      </w:r>
    </w:p>
    <w:p w:rsidR="00A77C94" w:rsidRPr="00A77C94" w:rsidRDefault="00A77C94" w:rsidP="00A77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Занятостью детей во внеурочное время.</w:t>
      </w:r>
    </w:p>
    <w:p w:rsidR="00A77C94" w:rsidRPr="00A77C94" w:rsidRDefault="00A77C94" w:rsidP="00A77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Кругом общения ребенка.</w:t>
      </w:r>
    </w:p>
    <w:p w:rsidR="00A77C94" w:rsidRPr="00A77C94" w:rsidRDefault="00A77C94" w:rsidP="00A77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Отслеживанием информации, которою дети получают из различных источников (СМИ, интернет, телевидение)</w:t>
      </w:r>
    </w:p>
    <w:p w:rsidR="00A77C94" w:rsidRPr="00A77C94" w:rsidRDefault="00A77C94" w:rsidP="00A77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Сопровождением ребенка начальных классов из дома к месту учебы и обратно.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Услуга «Родительский контроль».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родители!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сегодняшний день, для детей персональный компьютер, планшет, ноутбук – это ворота в богатый и разнообразный мир образования, развлечений и общения. Однако, оставаясь без присмотра, </w:t>
      </w:r>
      <w:r w:rsidRPr="00A77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 могут получать доступ к нежелательному содержимому в Интернете,</w:t>
      </w:r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посещать неподходящие для них сайты, которые могут оказать негативное влияние на неокрепшую детскую психику, либо дети просто могут проводить слишком много времени в Интернете.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целях защиты детей и подростков от негативного влияния Интернета</w:t>
      </w:r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именно нежелательного воздействия категорий опасных сайтов, направленных на информирование </w:t>
      </w:r>
      <w:proofErr w:type="gramStart"/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экстремизме, религиозных течениях, азартных играх, наркомании, порнографии, хакерстве и других аналогичных направлениях, компанией АО «</w:t>
      </w:r>
      <w:proofErr w:type="spellStart"/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Казахтелеком</w:t>
      </w:r>
      <w:proofErr w:type="spellEnd"/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>» </w:t>
      </w:r>
      <w:r w:rsidRPr="00A77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начато предоставление новой услуги «Родительский контроль».</w:t>
      </w:r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Услуга «Родительский контроль» предназначена для осуществления фильтрации нежелательного </w:t>
      </w:r>
      <w:proofErr w:type="spellStart"/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контента</w:t>
      </w:r>
      <w:proofErr w:type="spellEnd"/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обеспечения безопасного доступа в сеть Интернет с любых устройств в доме абонента. Услуга направлена на поддержание мероприятий предусмотренных в проекте Закона РК «О защите детей от информации, причиняющей вред их здоровью и развитию».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Ребенок – человек, личность!</w:t>
      </w:r>
      <w:r w:rsidRPr="00A77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1857375"/>
            <wp:effectExtent l="19050" t="0" r="0" b="0"/>
            <wp:wrapSquare wrapText="bothSides"/>
            <wp:docPr id="2" name="Рисунок 2" descr="hello_html_2088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088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Этот маленький Человек нуждается не в окрике и наказании, а в поддержке и мудром совете родителей, не в злом и жестоком обращении, а в добре, заботе и любви. Но, к сожалению, часто меньше всего любви достается </w:t>
      </w:r>
      <w:r w:rsidRPr="00A77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нашим самым любимым людям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 - если мы кричим, грубости - если мы грубим, жестокости - если мы это демонстрируем. Ребенок, который воспитывается в условиях бесправия, никогда не будет уважать прав другого человека. И, наоборот, доброе, хорошее поведение наших детей порождается только добром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Наши необдуманные агрессивные действия по отношению к ребенку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порой могут быть вызваны даже не проступками ребенка, а нашей усталостью, неприятностями и неудачами, раздражением и т.д. Гнев, вылитый в этом случае на ребенка, ничему его не учит, а только унижает, оскорбляет и раздражает.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Наказывая своего ребенка физически, 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родители наивно полагают, что самый короткий путь к разуму лежит</w:t>
      </w:r>
      <w:proofErr w:type="gramStart"/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«ч</w:t>
      </w:r>
      <w:proofErr w:type="gramEnd"/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ерез ягодицы», а не через глаза и уши. Добиваясь видимого кратковременного послушания, родители своей жестокостью «воспитывают» фальшь и обман, притупляют процесс нормального развития ребенка.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Жестокое обращение с детьми очень часто вызывает у них отнюдь не раскаяние, а совсем другие реакции:</w:t>
      </w:r>
    </w:p>
    <w:p w:rsidR="00A77C94" w:rsidRPr="00A77C94" w:rsidRDefault="00A77C94" w:rsidP="00A77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страх;</w:t>
      </w:r>
    </w:p>
    <w:p w:rsidR="00A77C94" w:rsidRPr="00A77C94" w:rsidRDefault="00A77C94" w:rsidP="00A77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возмущение, протест;</w:t>
      </w:r>
    </w:p>
    <w:p w:rsidR="00A77C94" w:rsidRPr="00A77C94" w:rsidRDefault="00A77C94" w:rsidP="00A77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обиду, чувство оскорбленное, жажду мести и компенсации;</w:t>
      </w:r>
    </w:p>
    <w:p w:rsidR="00A77C94" w:rsidRPr="00A77C94" w:rsidRDefault="00A77C94" w:rsidP="00A77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стремление к обману, изворотливость;</w:t>
      </w:r>
    </w:p>
    <w:p w:rsidR="00A77C94" w:rsidRPr="00A77C94" w:rsidRDefault="00A77C94" w:rsidP="00A77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агрессивное поведение;</w:t>
      </w:r>
    </w:p>
    <w:p w:rsidR="00A77C94" w:rsidRPr="00A77C94" w:rsidRDefault="00A77C94" w:rsidP="00A77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снижение самооценки;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Жестокое обращение с детьми 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обычно также вызывает задержку их психического и социального развития. 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Да, дети не всегда ведут себя как чистые и кроткие ангелы, и воспитывать их —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Выйти из ситуации, когда вдруг покажется, что нужно применить наказание, или предупредить эту ситуацию помогут следующие рекомендации: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Прислушивайтесь к своему ребенку, старайтесь услышать и понять его. Вникните в проблему ребенка. Не обязательно соглашаться с точкой зрения ребенка, но благодаря родительскому вниманию он почувствует свою значимость и ощутит свое человеческое достоинство.</w:t>
      </w: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Требуя что-то от ребенка, давайте ему четкие и ясные указания. Но не возмущайтесь, если ребенок, может "быть,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3.Не требуйте от ребенка сразу многого, дайте ему постепенно освоить весь набор ваших требований: он просто не может делать все сразу.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предъявляйте ребенку непосильных требований: нельзя от него ожидать выполнения того, что он не в силах сделать.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77C9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Подумайте, в чем трудность ситуации, в которую попал ребенок? Чем вы можете помочь ребенку в этой ситуации? Как поддержать его?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Посмотрите, отцы,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Вашим детям в глаза,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Будьте, мамы, добры, справедливы.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Пусть с ресниц у ребёнка не капнет слеза,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eastAsia="ru-RU"/>
        </w:rPr>
        <w:t>А душа станет самой счастливой.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Памятка для детей и родителей.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Правила поведения с незнакомыми людьми.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обычно очень общительны, они радуются каждому новому знакомому, но нужно строго следить, чтобы знакомство было подходящим. Как объяснить ребенку, в каких случаях можно и когда нельзя знакомиться?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ряд важных правил, которым должны следовать дети при встрече с незнакомыми взрослыми людьми.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соглашайся никуда идти с незнакомым человеком, не садись к нему в машину, даже если он говорит, что отвезет тебя к маме и папе. Не верь ни в коем случае! Мама и папа никогда не отправят за тобой незнакомого человека.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бери у чужого человека конфеты, деньги и другие подарки.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Никогда не верь незнакомцу, если он обещает что-то купить тебе.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объяснить ребенку, что </w:t>
      </w:r>
      <w:r w:rsidRPr="00A77C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незнакомец –</w:t>
      </w:r>
      <w:r w:rsidRPr="00A7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любой человек, которого не знает сам ребенок.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ПОЛЬЗУЯСЬ СВОИМИ ПРАВАМИ, НАДО УВАЖАТЬ ПРАВА ДРУГИХ ЛЮДЕЙ!</w:t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77C94" w:rsidRPr="00A77C94" w:rsidRDefault="00A77C94" w:rsidP="00A77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F7F" w:rsidRPr="00A77C94" w:rsidRDefault="00296F7F" w:rsidP="00A77C94">
      <w:pPr>
        <w:spacing w:line="240" w:lineRule="auto"/>
        <w:rPr>
          <w:rFonts w:ascii="Times New Roman" w:hAnsi="Times New Roman" w:cs="Times New Roman"/>
        </w:rPr>
      </w:pPr>
    </w:p>
    <w:sectPr w:rsidR="00296F7F" w:rsidRPr="00A77C94" w:rsidSect="0029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230"/>
    <w:multiLevelType w:val="multilevel"/>
    <w:tmpl w:val="28B05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02F5"/>
    <w:multiLevelType w:val="multilevel"/>
    <w:tmpl w:val="0298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745E"/>
    <w:multiLevelType w:val="multilevel"/>
    <w:tmpl w:val="102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A7BB4"/>
    <w:multiLevelType w:val="multilevel"/>
    <w:tmpl w:val="E0A826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5800"/>
    <w:multiLevelType w:val="multilevel"/>
    <w:tmpl w:val="829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1688"/>
    <w:multiLevelType w:val="multilevel"/>
    <w:tmpl w:val="08227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A0167"/>
    <w:multiLevelType w:val="multilevel"/>
    <w:tmpl w:val="EE0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80857"/>
    <w:multiLevelType w:val="multilevel"/>
    <w:tmpl w:val="5B9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24398"/>
    <w:multiLevelType w:val="multilevel"/>
    <w:tmpl w:val="E21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F2F1B"/>
    <w:multiLevelType w:val="multilevel"/>
    <w:tmpl w:val="A322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E37C5"/>
    <w:multiLevelType w:val="multilevel"/>
    <w:tmpl w:val="85E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821EC"/>
    <w:multiLevelType w:val="multilevel"/>
    <w:tmpl w:val="248EC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B431E"/>
    <w:multiLevelType w:val="multilevel"/>
    <w:tmpl w:val="56520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42BE3"/>
    <w:multiLevelType w:val="multilevel"/>
    <w:tmpl w:val="A1A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365BB"/>
    <w:multiLevelType w:val="multilevel"/>
    <w:tmpl w:val="FBD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B5403"/>
    <w:multiLevelType w:val="multilevel"/>
    <w:tmpl w:val="6806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94"/>
    <w:rsid w:val="00080540"/>
    <w:rsid w:val="000A016A"/>
    <w:rsid w:val="000D5294"/>
    <w:rsid w:val="00152339"/>
    <w:rsid w:val="001C565C"/>
    <w:rsid w:val="001C7D22"/>
    <w:rsid w:val="0020754D"/>
    <w:rsid w:val="00236FEF"/>
    <w:rsid w:val="00256AFD"/>
    <w:rsid w:val="00287C0E"/>
    <w:rsid w:val="0029213F"/>
    <w:rsid w:val="00296F7F"/>
    <w:rsid w:val="002F65EB"/>
    <w:rsid w:val="00330D53"/>
    <w:rsid w:val="00346C46"/>
    <w:rsid w:val="00385F52"/>
    <w:rsid w:val="003935C0"/>
    <w:rsid w:val="003A218E"/>
    <w:rsid w:val="003D45E7"/>
    <w:rsid w:val="0040441A"/>
    <w:rsid w:val="00407DBA"/>
    <w:rsid w:val="00453353"/>
    <w:rsid w:val="004A55A1"/>
    <w:rsid w:val="004A5DC0"/>
    <w:rsid w:val="004B15DF"/>
    <w:rsid w:val="004B17FB"/>
    <w:rsid w:val="004B4145"/>
    <w:rsid w:val="004F3FC6"/>
    <w:rsid w:val="00547FAC"/>
    <w:rsid w:val="005537C2"/>
    <w:rsid w:val="005807EC"/>
    <w:rsid w:val="005B23D5"/>
    <w:rsid w:val="005B5CA0"/>
    <w:rsid w:val="00621E9C"/>
    <w:rsid w:val="006359F9"/>
    <w:rsid w:val="00675444"/>
    <w:rsid w:val="00695C50"/>
    <w:rsid w:val="0072232D"/>
    <w:rsid w:val="00746A15"/>
    <w:rsid w:val="00787664"/>
    <w:rsid w:val="007B6435"/>
    <w:rsid w:val="008054B5"/>
    <w:rsid w:val="00807141"/>
    <w:rsid w:val="0081237E"/>
    <w:rsid w:val="00833247"/>
    <w:rsid w:val="00834288"/>
    <w:rsid w:val="00864C30"/>
    <w:rsid w:val="008745A1"/>
    <w:rsid w:val="00874AEB"/>
    <w:rsid w:val="008A79B9"/>
    <w:rsid w:val="008C6CE1"/>
    <w:rsid w:val="00933982"/>
    <w:rsid w:val="00972F52"/>
    <w:rsid w:val="00976DF5"/>
    <w:rsid w:val="00997F01"/>
    <w:rsid w:val="009A005F"/>
    <w:rsid w:val="009A6392"/>
    <w:rsid w:val="00A07D37"/>
    <w:rsid w:val="00A14A11"/>
    <w:rsid w:val="00A77C94"/>
    <w:rsid w:val="00A813D0"/>
    <w:rsid w:val="00A97F1F"/>
    <w:rsid w:val="00AD4B87"/>
    <w:rsid w:val="00B129C4"/>
    <w:rsid w:val="00BB512D"/>
    <w:rsid w:val="00BE5520"/>
    <w:rsid w:val="00BF4420"/>
    <w:rsid w:val="00C32686"/>
    <w:rsid w:val="00C61134"/>
    <w:rsid w:val="00C81935"/>
    <w:rsid w:val="00CC57C4"/>
    <w:rsid w:val="00CD50D9"/>
    <w:rsid w:val="00D05F3E"/>
    <w:rsid w:val="00D31BA8"/>
    <w:rsid w:val="00D44DCF"/>
    <w:rsid w:val="00D50BA5"/>
    <w:rsid w:val="00D745D9"/>
    <w:rsid w:val="00D7520D"/>
    <w:rsid w:val="00D91937"/>
    <w:rsid w:val="00DF5B4E"/>
    <w:rsid w:val="00E11D85"/>
    <w:rsid w:val="00E13AA4"/>
    <w:rsid w:val="00E30C6C"/>
    <w:rsid w:val="00E57B4F"/>
    <w:rsid w:val="00E64245"/>
    <w:rsid w:val="00E672A7"/>
    <w:rsid w:val="00E82D30"/>
    <w:rsid w:val="00E93346"/>
    <w:rsid w:val="00E95907"/>
    <w:rsid w:val="00EC1412"/>
    <w:rsid w:val="00ED008A"/>
    <w:rsid w:val="00ED5FD8"/>
    <w:rsid w:val="00EF7332"/>
    <w:rsid w:val="00F21C91"/>
    <w:rsid w:val="00F527D3"/>
    <w:rsid w:val="00F53E2A"/>
    <w:rsid w:val="00F543F3"/>
    <w:rsid w:val="00F61CA1"/>
    <w:rsid w:val="00F658BC"/>
    <w:rsid w:val="00F8581D"/>
    <w:rsid w:val="00F90A21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7F"/>
  </w:style>
  <w:style w:type="paragraph" w:styleId="1">
    <w:name w:val="heading 1"/>
    <w:basedOn w:val="a"/>
    <w:link w:val="10"/>
    <w:uiPriority w:val="9"/>
    <w:qFormat/>
    <w:rsid w:val="00A77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77C94"/>
  </w:style>
  <w:style w:type="character" w:customStyle="1" w:styleId="dg-libraryrate--number">
    <w:name w:val="dg-library__rate--number"/>
    <w:basedOn w:val="a0"/>
    <w:rsid w:val="00A77C94"/>
  </w:style>
  <w:style w:type="paragraph" w:customStyle="1" w:styleId="v-file-choose">
    <w:name w:val="v-file-choose"/>
    <w:basedOn w:val="a"/>
    <w:rsid w:val="00A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C94"/>
    <w:rPr>
      <w:b/>
      <w:bCs/>
    </w:rPr>
  </w:style>
  <w:style w:type="character" w:styleId="a5">
    <w:name w:val="Hyperlink"/>
    <w:basedOn w:val="a0"/>
    <w:uiPriority w:val="99"/>
    <w:semiHidden/>
    <w:unhideWhenUsed/>
    <w:rsid w:val="00A77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41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433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53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9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440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5744</Characters>
  <Application>Microsoft Office Word</Application>
  <DocSecurity>0</DocSecurity>
  <Lines>47</Lines>
  <Paragraphs>13</Paragraphs>
  <ScaleCrop>false</ScaleCrop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2018-12-04T09:56:00Z</dcterms:created>
  <dcterms:modified xsi:type="dcterms:W3CDTF">2018-12-04T09:59:00Z</dcterms:modified>
</cp:coreProperties>
</file>