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DF000" w14:textId="1E70F32E" w:rsidR="005F0825" w:rsidRPr="00DD1A2C" w:rsidRDefault="005F0825" w:rsidP="005F0825">
      <w:pPr>
        <w:ind w:firstLine="720"/>
        <w:jc w:val="right"/>
        <w:rPr>
          <w:szCs w:val="30"/>
        </w:rPr>
      </w:pPr>
      <w:r w:rsidRPr="00DD1A2C">
        <w:rPr>
          <w:szCs w:val="30"/>
        </w:rPr>
        <w:t>Приложение</w:t>
      </w:r>
      <w:r w:rsidR="00D95ABE">
        <w:rPr>
          <w:szCs w:val="30"/>
        </w:rPr>
        <w:t xml:space="preserve"> </w:t>
      </w:r>
      <w:r w:rsidR="002B2104">
        <w:rPr>
          <w:szCs w:val="30"/>
        </w:rPr>
        <w:t>7</w:t>
      </w:r>
    </w:p>
    <w:p w14:paraId="13AF5930" w14:textId="1533197A" w:rsidR="005F0825" w:rsidRPr="00DD1A2C" w:rsidRDefault="00F70C81" w:rsidP="005F0825">
      <w:pPr>
        <w:ind w:firstLine="720"/>
        <w:jc w:val="right"/>
        <w:rPr>
          <w:szCs w:val="30"/>
        </w:rPr>
      </w:pPr>
      <w:r w:rsidRPr="00DD1A2C">
        <w:rPr>
          <w:szCs w:val="30"/>
        </w:rPr>
        <w:t>д</w:t>
      </w:r>
      <w:r w:rsidR="005F0825" w:rsidRPr="00DD1A2C">
        <w:rPr>
          <w:szCs w:val="30"/>
        </w:rPr>
        <w:t>ля размещения на телевидении</w:t>
      </w:r>
    </w:p>
    <w:p w14:paraId="66C58F41" w14:textId="48FD4022" w:rsidR="005F0825" w:rsidRPr="00DD1A2C" w:rsidRDefault="005F0825" w:rsidP="005F0825">
      <w:pPr>
        <w:ind w:firstLine="720"/>
        <w:jc w:val="right"/>
        <w:rPr>
          <w:szCs w:val="30"/>
        </w:rPr>
      </w:pPr>
      <w:r w:rsidRPr="00DD1A2C">
        <w:rPr>
          <w:szCs w:val="30"/>
        </w:rPr>
        <w:t xml:space="preserve"> и мультимедийных экранах </w:t>
      </w:r>
    </w:p>
    <w:p w14:paraId="36922CF2" w14:textId="77777777" w:rsidR="005F0825" w:rsidRPr="00DD1A2C" w:rsidRDefault="005F0825" w:rsidP="005F0825">
      <w:pPr>
        <w:ind w:firstLine="720"/>
        <w:jc w:val="right"/>
        <w:rPr>
          <w:szCs w:val="30"/>
        </w:rPr>
      </w:pPr>
    </w:p>
    <w:p w14:paraId="18D85299" w14:textId="1EE75C34" w:rsidR="00A46AA9" w:rsidRPr="00DD1A2C" w:rsidRDefault="00365ADD" w:rsidP="00365ADD">
      <w:pPr>
        <w:ind w:firstLine="720"/>
        <w:jc w:val="both"/>
        <w:rPr>
          <w:rFonts w:ascii="Times New Roman CYR" w:hAnsi="Times New Roman CYR" w:cs="Times New Roman CYR"/>
        </w:rPr>
      </w:pPr>
      <w:r w:rsidRPr="00DD1A2C">
        <w:rPr>
          <w:szCs w:val="30"/>
        </w:rPr>
        <w:t>«Вниманию плательщиков налога на профессиональный доход</w:t>
      </w:r>
      <w:r w:rsidRPr="00DD1A2C">
        <w:t xml:space="preserve">! С 1 июля </w:t>
      </w:r>
      <w:r w:rsidR="00465BCA">
        <w:t>введена</w:t>
      </w:r>
      <w:r w:rsidRPr="00DD1A2C">
        <w:t xml:space="preserve"> минимальная сумма налога в размере 45 рублей</w:t>
      </w:r>
      <w:r w:rsidRPr="00DD1A2C">
        <w:rPr>
          <w:rFonts w:ascii="Times New Roman CYR" w:hAnsi="Times New Roman CYR" w:cs="Times New Roman CYR"/>
        </w:rPr>
        <w:t xml:space="preserve"> в месяц (для получателей пенсии – 18 рублей). </w:t>
      </w:r>
      <w:r w:rsidRPr="00DD1A2C">
        <w:t xml:space="preserve">Налог начисляется при отсутствии дохода или неосуществлении деятельности. </w:t>
      </w:r>
      <w:r w:rsidRPr="00DD1A2C">
        <w:rPr>
          <w:rFonts w:ascii="Times New Roman CYR" w:hAnsi="Times New Roman CYR" w:cs="Times New Roman CYR"/>
        </w:rPr>
        <w:t>Если не планируете деятельность – рассмотрите вопрос о снятии с учета в приложении «</w:t>
      </w:r>
      <w:proofErr w:type="spellStart"/>
      <w:r w:rsidRPr="00DD1A2C">
        <w:rPr>
          <w:rFonts w:ascii="Times New Roman CYR" w:hAnsi="Times New Roman CYR" w:cs="Times New Roman CYR"/>
        </w:rPr>
        <w:t>Профдоход</w:t>
      </w:r>
      <w:proofErr w:type="spellEnd"/>
      <w:r w:rsidRPr="00DD1A2C">
        <w:rPr>
          <w:rFonts w:ascii="Times New Roman CYR" w:hAnsi="Times New Roman CYR" w:cs="Times New Roman CYR"/>
        </w:rPr>
        <w:t>».</w:t>
      </w:r>
    </w:p>
    <w:sectPr w:rsidR="00A46AA9" w:rsidRPr="00DD1A2C" w:rsidSect="0094746F">
      <w:pgSz w:w="11906" w:h="16838"/>
      <w:pgMar w:top="1134" w:right="6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ADD"/>
    <w:rsid w:val="001A0E42"/>
    <w:rsid w:val="001B4AD1"/>
    <w:rsid w:val="001B5D85"/>
    <w:rsid w:val="001C74DC"/>
    <w:rsid w:val="002B2104"/>
    <w:rsid w:val="00365ADD"/>
    <w:rsid w:val="00390083"/>
    <w:rsid w:val="003C29C1"/>
    <w:rsid w:val="00415CB8"/>
    <w:rsid w:val="00465BCA"/>
    <w:rsid w:val="00533D64"/>
    <w:rsid w:val="005F0825"/>
    <w:rsid w:val="006061E8"/>
    <w:rsid w:val="00625907"/>
    <w:rsid w:val="00721695"/>
    <w:rsid w:val="0094746F"/>
    <w:rsid w:val="00A46AA9"/>
    <w:rsid w:val="00B01A9F"/>
    <w:rsid w:val="00D523A6"/>
    <w:rsid w:val="00D54888"/>
    <w:rsid w:val="00D95ABE"/>
    <w:rsid w:val="00DD1A2C"/>
    <w:rsid w:val="00EF1A52"/>
    <w:rsid w:val="00F055CC"/>
    <w:rsid w:val="00F4174D"/>
    <w:rsid w:val="00F558BD"/>
    <w:rsid w:val="00F616EE"/>
    <w:rsid w:val="00F70C81"/>
    <w:rsid w:val="00FB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7B0B"/>
  <w15:chartTrackingRefBased/>
  <w15:docId w15:val="{365AA8E9-20A8-4990-9D9B-16DE39887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30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ADD"/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4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AZT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 Александр Анатольевич</dc:creator>
  <cp:keywords/>
  <dc:description/>
  <cp:lastModifiedBy>Даниленко Инна Юрьевна</cp:lastModifiedBy>
  <cp:revision>2</cp:revision>
  <cp:lastPrinted>2026-08-13T11:20:00Z</cp:lastPrinted>
  <dcterms:created xsi:type="dcterms:W3CDTF">2026-08-21T08:16:00Z</dcterms:created>
  <dcterms:modified xsi:type="dcterms:W3CDTF">2026-08-21T08:16:00Z</dcterms:modified>
</cp:coreProperties>
</file>