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3B" w:rsidRPr="000906D6" w:rsidRDefault="001B5DE1" w:rsidP="000906D6">
      <w:pPr>
        <w:jc w:val="both"/>
        <w:rPr>
          <w:rFonts w:ascii="Times New Roman" w:hAnsi="Times New Roman" w:cs="Times New Roman"/>
          <w:b/>
          <w:bCs/>
          <w:sz w:val="24"/>
          <w:szCs w:val="24"/>
        </w:rPr>
      </w:pPr>
      <w:r w:rsidRPr="000906D6">
        <w:rPr>
          <w:rFonts w:ascii="Times New Roman" w:hAnsi="Times New Roman" w:cs="Times New Roman"/>
          <w:b/>
          <w:bCs/>
          <w:sz w:val="24"/>
          <w:szCs w:val="24"/>
        </w:rPr>
        <w:t>Какое холодное оружие вправе иметь граждане?</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Закон «Об оружии» определяет понятие «холодное оружие» следующим образом: «Холодное оружие — оружие, предназначенное для поражения цели при помощи мускульной силы человека при непосредственном контакте с объектом поражения» (ст.1 Закона Республики Беларусь «Об оружии»)</w:t>
      </w:r>
      <w:r w:rsidR="000906D6">
        <w:rPr>
          <w:rFonts w:ascii="Times New Roman" w:hAnsi="Times New Roman" w:cs="Times New Roman"/>
          <w:bCs/>
          <w:sz w:val="24"/>
          <w:szCs w:val="24"/>
        </w:rPr>
        <w:t>.</w:t>
      </w:r>
    </w:p>
    <w:p w:rsidR="006D793B" w:rsidRPr="000906D6" w:rsidRDefault="001B5DE1" w:rsidP="000906D6">
      <w:pPr>
        <w:spacing w:after="0" w:line="240" w:lineRule="auto"/>
        <w:jc w:val="both"/>
        <w:rPr>
          <w:rFonts w:ascii="Times New Roman" w:hAnsi="Times New Roman" w:cs="Times New Roman"/>
          <w:bCs/>
          <w:sz w:val="24"/>
          <w:szCs w:val="24"/>
        </w:rPr>
      </w:pPr>
      <w:r w:rsidRPr="000906D6">
        <w:rPr>
          <w:rFonts w:ascii="Times New Roman" w:hAnsi="Times New Roman" w:cs="Times New Roman"/>
          <w:bCs/>
          <w:sz w:val="24"/>
          <w:szCs w:val="24"/>
        </w:rPr>
        <w:t>Признаки холодного оружия определяются в СТБ ГОСТ Р51215-2002.</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К холодному оружию относятся сабли, шашки, ножи, кинжалы, финские ножи, кортики, кастеты, стилеты и другие предметы, специально предназначенные или приспособленные для поражения живой цели. Они могут быть колющими, колюще-режущими, рубящими, раздробляющими и т.д.</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К оружию не относятся изделия, сертифицированные в качестве изделий хозяйственно-бытового и производственного назначения (перочинные, кухонные, сапожные, садовые ножи и т.п.), конструктивно сходные с оружием (ст.1 Закона Республики Беларусь «Об оружии»).</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В конкретном случае вопрос о признании того или иного предмета холодным оружием может быть решен с помощью криминалистической экспертизы.</w:t>
      </w:r>
    </w:p>
    <w:p w:rsidR="006D793B" w:rsidRPr="000906D6" w:rsidRDefault="006D793B" w:rsidP="000906D6">
      <w:pPr>
        <w:spacing w:after="0" w:line="240" w:lineRule="auto"/>
        <w:jc w:val="both"/>
        <w:rPr>
          <w:rFonts w:ascii="Times New Roman" w:hAnsi="Times New Roman" w:cs="Times New Roman"/>
          <w:bCs/>
          <w:sz w:val="24"/>
          <w:szCs w:val="24"/>
        </w:rPr>
      </w:pPr>
    </w:p>
    <w:p w:rsidR="006D793B" w:rsidRPr="000906D6" w:rsidRDefault="001B5DE1" w:rsidP="000906D6">
      <w:pPr>
        <w:spacing w:after="0" w:line="240" w:lineRule="auto"/>
        <w:jc w:val="both"/>
        <w:rPr>
          <w:rFonts w:ascii="Times New Roman" w:hAnsi="Times New Roman" w:cs="Times New Roman"/>
          <w:b/>
          <w:bCs/>
          <w:sz w:val="24"/>
          <w:szCs w:val="24"/>
        </w:rPr>
      </w:pPr>
      <w:r w:rsidRPr="000906D6">
        <w:rPr>
          <w:rFonts w:ascii="Times New Roman" w:hAnsi="Times New Roman" w:cs="Times New Roman"/>
          <w:b/>
          <w:bCs/>
          <w:sz w:val="24"/>
          <w:szCs w:val="24"/>
        </w:rPr>
        <w:t>Какое холодное оружие вправе иметь граждане?</w:t>
      </w:r>
    </w:p>
    <w:p w:rsidR="006D793B" w:rsidRPr="000906D6" w:rsidRDefault="006D793B" w:rsidP="000906D6">
      <w:pPr>
        <w:spacing w:after="0" w:line="240" w:lineRule="auto"/>
        <w:jc w:val="both"/>
        <w:rPr>
          <w:rFonts w:ascii="Times New Roman" w:hAnsi="Times New Roman" w:cs="Times New Roman"/>
          <w:bCs/>
          <w:sz w:val="24"/>
          <w:szCs w:val="24"/>
        </w:rPr>
      </w:pP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Граждане, имеющие разрешение на хранение и ношение охотничьего огнестрельного оружия, имеют право приобрести охотничье холодное клинковое оружие. Указаное оружие регистрируется при его реализации торговым предприятием путем отметки в разрешении органов внутренних дел на хранение и ношение охотничьего огнестрельного оружия. (ст.14 Закона Республики Беларусь «Об оружии»).</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Граждане, имеющие лицензию на экспонирование и коллекционирование оружия вправе также приобрести холодное клинковое оружие (п.303 Указ Президента Республики Беларусь № 450 «О лицензировании отдельных видов деятельности»).</w:t>
      </w:r>
    </w:p>
    <w:p w:rsidR="006D793B" w:rsidRPr="000906D6" w:rsidRDefault="001B5DE1" w:rsidP="000906D6">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Таким образом, если Вы не охотник, и у Вас нет лицензии экспонирование и коллекционирование оружия — никакое холодное оружие Вы иметь и носить не вправе.</w:t>
      </w:r>
    </w:p>
    <w:p w:rsidR="006D793B" w:rsidRPr="000906D6" w:rsidRDefault="006D793B" w:rsidP="000906D6">
      <w:pPr>
        <w:spacing w:after="0" w:line="240" w:lineRule="auto"/>
        <w:jc w:val="both"/>
        <w:rPr>
          <w:rFonts w:ascii="Times New Roman" w:hAnsi="Times New Roman" w:cs="Times New Roman"/>
          <w:bCs/>
          <w:sz w:val="24"/>
          <w:szCs w:val="24"/>
        </w:rPr>
      </w:pPr>
    </w:p>
    <w:p w:rsidR="006D793B" w:rsidRPr="001276C5" w:rsidRDefault="001B5DE1" w:rsidP="000906D6">
      <w:pPr>
        <w:spacing w:after="0" w:line="240" w:lineRule="auto"/>
        <w:jc w:val="both"/>
        <w:rPr>
          <w:rFonts w:ascii="Times New Roman" w:hAnsi="Times New Roman" w:cs="Times New Roman"/>
          <w:b/>
          <w:bCs/>
          <w:sz w:val="24"/>
          <w:szCs w:val="24"/>
        </w:rPr>
      </w:pPr>
      <w:r w:rsidRPr="001276C5">
        <w:rPr>
          <w:rFonts w:ascii="Times New Roman" w:hAnsi="Times New Roman" w:cs="Times New Roman"/>
          <w:b/>
          <w:bCs/>
          <w:sz w:val="24"/>
          <w:szCs w:val="24"/>
        </w:rPr>
        <w:t>Какое холодное оружие запрещено?</w:t>
      </w:r>
    </w:p>
    <w:p w:rsidR="006D793B" w:rsidRPr="001276C5" w:rsidRDefault="006D793B" w:rsidP="000906D6">
      <w:pPr>
        <w:spacing w:after="0" w:line="240" w:lineRule="auto"/>
        <w:jc w:val="both"/>
        <w:rPr>
          <w:rFonts w:ascii="Times New Roman" w:hAnsi="Times New Roman" w:cs="Times New Roman"/>
          <w:b/>
          <w:bCs/>
          <w:sz w:val="24"/>
          <w:szCs w:val="24"/>
        </w:rPr>
      </w:pP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На территории Республики Беларусь запрещается оборот в качестве гражданского и служебного оружия кистеней, кастетов, сурикенов, бумерангов и других, специально приспособленных для использования в качестве оружия предметов ударно-дробящего и метательного действия (ст.8 Закона Республики Беларусь «Об оружии»).</w:t>
      </w: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Законом предусмотрена ответственность за незаконное хранение или ношение холодного оружия.</w:t>
      </w: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За незаконное ношение либо перевозка холодного оружия предусмотрена административная ответственность в соответствии со ст.23.47 Кодекса Республики Беларусь об административных правонарушениях в виде штрафа в размере от 2 до 6 базовых величин с конфискацией предмета административного правонарушения или без конфискации.</w:t>
      </w: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Незаконное ношение либо перевозка холодного оружия, совершенные в течении года после наложения административного взыскания за такие же действия предусматривает уголовную ответственность по ч.1 ст.296 Уголовного Кодекса Республики Беларусь, наказывается общественными работами, или штрафом, или исправительными работами на срок до одного года, или арестом.</w:t>
      </w: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t>В соответствии с ч.2 ст.296 УК Республики Беларусь за незаконные изготовление либо сбыт холодного оружия предусмотрена ответственность в виде общественных работ или штрафа,, или исправительных работ на срок до двух лет, или лишением свободы на тот же срок.</w:t>
      </w:r>
    </w:p>
    <w:p w:rsidR="006D793B" w:rsidRPr="000906D6" w:rsidRDefault="006D793B" w:rsidP="000906D6">
      <w:pPr>
        <w:spacing w:after="0" w:line="240" w:lineRule="auto"/>
        <w:jc w:val="both"/>
        <w:rPr>
          <w:rFonts w:ascii="Times New Roman" w:hAnsi="Times New Roman" w:cs="Times New Roman"/>
          <w:bCs/>
          <w:sz w:val="24"/>
          <w:szCs w:val="24"/>
        </w:rPr>
      </w:pPr>
    </w:p>
    <w:p w:rsidR="006D793B" w:rsidRPr="000906D6" w:rsidRDefault="001B5DE1" w:rsidP="001276C5">
      <w:pPr>
        <w:spacing w:after="0" w:line="240" w:lineRule="auto"/>
        <w:ind w:firstLine="708"/>
        <w:jc w:val="both"/>
        <w:rPr>
          <w:rFonts w:ascii="Times New Roman" w:hAnsi="Times New Roman" w:cs="Times New Roman"/>
          <w:bCs/>
          <w:sz w:val="24"/>
          <w:szCs w:val="24"/>
        </w:rPr>
      </w:pPr>
      <w:r w:rsidRPr="000906D6">
        <w:rPr>
          <w:rFonts w:ascii="Times New Roman" w:hAnsi="Times New Roman" w:cs="Times New Roman"/>
          <w:bCs/>
          <w:sz w:val="24"/>
          <w:szCs w:val="24"/>
        </w:rPr>
        <w:lastRenderedPageBreak/>
        <w:t>В соответствии с ч.3 ст.296 УК Республики Беларусь действия предусмотренные частью второй даннос статьи совершенные повторно, наказываются штрафом, ил</w:t>
      </w:r>
      <w:r w:rsidR="00602AF3">
        <w:rPr>
          <w:rFonts w:ascii="Times New Roman" w:hAnsi="Times New Roman" w:cs="Times New Roman"/>
          <w:bCs/>
          <w:sz w:val="24"/>
          <w:szCs w:val="24"/>
        </w:rPr>
        <w:t>и исправительными работами на</w:t>
      </w:r>
      <w:r w:rsidRPr="000906D6">
        <w:rPr>
          <w:rFonts w:ascii="Times New Roman" w:hAnsi="Times New Roman" w:cs="Times New Roman"/>
          <w:bCs/>
          <w:sz w:val="24"/>
          <w:szCs w:val="24"/>
        </w:rPr>
        <w:t xml:space="preserve"> срок от одного года до двух лет, или арестом, или ограничением свободы на срок до трех лет, или лишением свободы на тот же срок.</w:t>
      </w:r>
    </w:p>
    <w:p w:rsidR="006D793B" w:rsidRDefault="006D793B">
      <w:pPr>
        <w:rPr>
          <w:b/>
          <w:bCs/>
        </w:rPr>
      </w:pPr>
    </w:p>
    <w:p w:rsidR="006D793B" w:rsidRDefault="001276C5" w:rsidP="00602AF3">
      <w:pPr>
        <w:spacing w:after="0" w:line="240" w:lineRule="auto"/>
        <w:rPr>
          <w:rFonts w:ascii="Times New Roman" w:hAnsi="Times New Roman" w:cs="Times New Roman"/>
          <w:bCs/>
        </w:rPr>
      </w:pPr>
      <w:r w:rsidRPr="001276C5">
        <w:rPr>
          <w:rFonts w:ascii="Times New Roman" w:hAnsi="Times New Roman" w:cs="Times New Roman"/>
          <w:bCs/>
        </w:rPr>
        <w:t>Старший</w:t>
      </w:r>
      <w:r>
        <w:rPr>
          <w:rFonts w:ascii="Times New Roman" w:hAnsi="Times New Roman" w:cs="Times New Roman"/>
          <w:bCs/>
        </w:rPr>
        <w:t xml:space="preserve"> инспектор ООПП</w:t>
      </w:r>
    </w:p>
    <w:p w:rsidR="001276C5" w:rsidRDefault="001276C5" w:rsidP="00602AF3">
      <w:pPr>
        <w:spacing w:after="0" w:line="240" w:lineRule="auto"/>
        <w:rPr>
          <w:rFonts w:ascii="Times New Roman" w:hAnsi="Times New Roman" w:cs="Times New Roman"/>
          <w:bCs/>
        </w:rPr>
      </w:pPr>
      <w:r>
        <w:rPr>
          <w:rFonts w:ascii="Times New Roman" w:hAnsi="Times New Roman" w:cs="Times New Roman"/>
          <w:bCs/>
        </w:rPr>
        <w:t>Глусского РОВД</w:t>
      </w:r>
    </w:p>
    <w:p w:rsidR="001B5DE1" w:rsidRDefault="00602AF3" w:rsidP="00602AF3">
      <w:pPr>
        <w:spacing w:after="0" w:line="240" w:lineRule="auto"/>
        <w:rPr>
          <w:rFonts w:ascii="Times New Roman" w:hAnsi="Times New Roman" w:cs="Times New Roman"/>
          <w:bCs/>
        </w:rPr>
      </w:pPr>
      <w:r>
        <w:rPr>
          <w:rFonts w:ascii="Times New Roman" w:hAnsi="Times New Roman" w:cs="Times New Roman"/>
          <w:bCs/>
        </w:rPr>
        <w:t xml:space="preserve">майор милиции                                                                                                        Т.В.Алексеева       </w:t>
      </w: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1B5DE1" w:rsidRDefault="001B5DE1" w:rsidP="00602AF3">
      <w:pPr>
        <w:spacing w:after="0" w:line="240" w:lineRule="auto"/>
        <w:rPr>
          <w:rFonts w:ascii="Times New Roman" w:hAnsi="Times New Roman" w:cs="Times New Roman"/>
          <w:bCs/>
        </w:rPr>
      </w:pPr>
    </w:p>
    <w:p w:rsidR="00602AF3" w:rsidRPr="001276C5" w:rsidRDefault="00602AF3" w:rsidP="00602AF3">
      <w:pPr>
        <w:spacing w:after="0" w:line="240" w:lineRule="auto"/>
        <w:rPr>
          <w:rFonts w:ascii="Times New Roman" w:hAnsi="Times New Roman" w:cs="Times New Roman"/>
          <w:bCs/>
        </w:rPr>
      </w:pPr>
      <w:r>
        <w:rPr>
          <w:rFonts w:ascii="Times New Roman" w:hAnsi="Times New Roman" w:cs="Times New Roman"/>
          <w:bCs/>
        </w:rPr>
        <w:t xml:space="preserve">                                                                                   </w:t>
      </w:r>
    </w:p>
    <w:sectPr w:rsidR="00602AF3" w:rsidRPr="001276C5" w:rsidSect="006D793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6D793B"/>
    <w:rsid w:val="000906D6"/>
    <w:rsid w:val="001276C5"/>
    <w:rsid w:val="001B5DE1"/>
    <w:rsid w:val="00602AF3"/>
    <w:rsid w:val="006D793B"/>
    <w:rsid w:val="00962A46"/>
    <w:rsid w:val="00C71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D793B"/>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MegaBY</dc:creator>
  <cp:lastModifiedBy>TANYA-ПК</cp:lastModifiedBy>
  <cp:revision>2</cp:revision>
  <cp:lastPrinted>2025-04-25T09:00:00Z</cp:lastPrinted>
  <dcterms:created xsi:type="dcterms:W3CDTF">2026-04-07T07:42:00Z</dcterms:created>
  <dcterms:modified xsi:type="dcterms:W3CDTF">2026-04-07T07:42:00Z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73a4ff3d42fe4cc88c63b5b6d2dd63d9</vt:lpwstr>
  </property>
</Properties>
</file>