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054" w14:textId="77777777" w:rsidR="00531CF6" w:rsidRPr="00531CF6" w:rsidRDefault="00531CF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Обеспечение безопасности пожилых граждан. Участковый инспектор информирует.</w:t>
      </w:r>
    </w:p>
    <w:p w14:paraId="19AE488F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Обеспечение безопасности пожилых граждан – одна из основных задач, стоящих перед органами внутренних дел. Жертвами мошенников чаще всего становятся наиболее социально уязвимая категория граждан – пожилые люди.</w:t>
      </w:r>
    </w:p>
    <w:p w14:paraId="4E225AF5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Мошенничество – это уголовное преступление, ответственность за совершение которого предусмотрена ст. 209 УК. При совершении мошенничества жертва обычно добровольно, из-за обмана, отдает преступнику имущество или денежные средства. При этом мошенники обманывают пожилых граждан различными способами, как при личном контакте, так и дистанционно.</w:t>
      </w:r>
    </w:p>
    <w:p w14:paraId="17084E03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  <w:lang w:eastAsia="ru-RU"/>
        </w:rPr>
        <w:t>В отношении пожилых граждан мошенники могут действовать различными способами:</w:t>
      </w:r>
    </w:p>
    <w:p w14:paraId="34A576DF" w14:textId="77777777" w:rsidR="007039C6" w:rsidRPr="00531CF6" w:rsidRDefault="007039C6" w:rsidP="0070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531CF6">
        <w:rPr>
          <w:rFonts w:ascii="Roboto" w:eastAsia="Times New Roman" w:hAnsi="Roboto" w:cs="Times New Roman"/>
          <w:i/>
          <w:iCs/>
          <w:spacing w:val="4"/>
          <w:sz w:val="21"/>
          <w:szCs w:val="21"/>
          <w:lang w:eastAsia="ru-RU"/>
        </w:rPr>
        <w:t>Визит домой (под видом представителей государственных организаций, ЖКХ, соц. службы);</w:t>
      </w:r>
    </w:p>
    <w:p w14:paraId="4ACE222D" w14:textId="77777777" w:rsidR="007039C6" w:rsidRPr="00531CF6" w:rsidRDefault="007039C6" w:rsidP="0070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531CF6">
        <w:rPr>
          <w:rFonts w:ascii="Roboto" w:eastAsia="Times New Roman" w:hAnsi="Roboto" w:cs="Times New Roman"/>
          <w:i/>
          <w:iCs/>
          <w:spacing w:val="4"/>
          <w:sz w:val="21"/>
          <w:szCs w:val="21"/>
          <w:lang w:eastAsia="ru-RU"/>
        </w:rPr>
        <w:t>Телефонный звонок с заведомо ложной информацией (банковских работников, медицинского персонала, и др.);</w:t>
      </w:r>
    </w:p>
    <w:p w14:paraId="6101F808" w14:textId="77777777" w:rsidR="007039C6" w:rsidRPr="00531CF6" w:rsidRDefault="007039C6" w:rsidP="0070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531CF6">
        <w:rPr>
          <w:rFonts w:ascii="Roboto" w:eastAsia="Times New Roman" w:hAnsi="Roboto" w:cs="Times New Roman"/>
          <w:i/>
          <w:iCs/>
          <w:spacing w:val="4"/>
          <w:sz w:val="21"/>
          <w:szCs w:val="21"/>
          <w:lang w:eastAsia="ru-RU"/>
        </w:rPr>
        <w:t>Обман-рассылка (о выигрыше, доступ к услугам через отправку смс);</w:t>
      </w:r>
    </w:p>
    <w:p w14:paraId="23952306" w14:textId="77777777" w:rsidR="007039C6" w:rsidRPr="00531CF6" w:rsidRDefault="007039C6" w:rsidP="0070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531CF6">
        <w:rPr>
          <w:rFonts w:ascii="Roboto" w:eastAsia="Times New Roman" w:hAnsi="Roboto" w:cs="Times New Roman"/>
          <w:i/>
          <w:iCs/>
          <w:spacing w:val="4"/>
          <w:sz w:val="21"/>
          <w:szCs w:val="21"/>
          <w:lang w:eastAsia="ru-RU"/>
        </w:rPr>
        <w:t>Сетевой маркетинг (предложение «выгодно» приобрести лекарство, технику, средства бытовой химии);</w:t>
      </w:r>
    </w:p>
    <w:p w14:paraId="2B6D6809" w14:textId="77777777" w:rsidR="007039C6" w:rsidRPr="00531CF6" w:rsidRDefault="007039C6" w:rsidP="00703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531CF6">
        <w:rPr>
          <w:rFonts w:ascii="Roboto" w:eastAsia="Times New Roman" w:hAnsi="Roboto" w:cs="Times New Roman"/>
          <w:i/>
          <w:iCs/>
          <w:spacing w:val="4"/>
          <w:sz w:val="21"/>
          <w:szCs w:val="21"/>
          <w:lang w:eastAsia="ru-RU"/>
        </w:rPr>
        <w:t>Предложение услуг по лечению болезней (по средствам мобильной связи).</w:t>
      </w:r>
    </w:p>
    <w:p w14:paraId="1F3CE65B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Чтобы не стать жертвой мошенников, лучше не снимать трубку при поступлении звонка с неизвестного номера, особенно это актуально по средствам </w:t>
      </w:r>
      <w:proofErr w:type="spellStart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мессенждера</w:t>
      </w:r>
      <w:proofErr w:type="spellEnd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«</w:t>
      </w:r>
      <w:proofErr w:type="spellStart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Вайбер</w:t>
      </w:r>
      <w:proofErr w:type="spellEnd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Если вы ответили и услышали предложение решить какой - либо вопрос за деньги, необходимо немедленно прекратить разговор, перезвонить родственнику, о котором говорил звонивший, сообщить о произошедшем в милицию. Правильные действия позволят обезопасить ваше имущество.</w:t>
      </w:r>
    </w:p>
    <w:p w14:paraId="7E5DF6AA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Также не соглашаться на сделки с участием третьих лиц: помощь в передачи денежных средств курьерам, которые якобы «отдадут» их вашим родственникам, попавшим в беду – будь то участие в дорожно-транспортном происшествии или погашения долга. Никогда не называйте и не вводите </w:t>
      </w:r>
      <w:proofErr w:type="spellStart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пин-код</w:t>
      </w:r>
      <w:proofErr w:type="spellEnd"/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трехзначный код на обратной стороне карты или одноразовый пароль из смс, не набирайте никаких комбинаций на телефоне, положите трубку и обратитесь в милицию.</w:t>
      </w:r>
    </w:p>
    <w:p w14:paraId="75CCCE24" w14:textId="77777777" w:rsidR="007039C6" w:rsidRPr="00531CF6" w:rsidRDefault="007039C6" w:rsidP="007039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Соблюдение этих минимальных правил позволит предотвратить в отношении Вас преступного посягательства, сохранить Ваше имущества. Если Вы все же стали жертвами мошенников, незамедлительно обратитесь в ближайший отдел милиции.</w:t>
      </w:r>
    </w:p>
    <w:sectPr w:rsidR="007039C6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70624"/>
    <w:rsid w:val="00374960"/>
    <w:rsid w:val="00410160"/>
    <w:rsid w:val="00531CF6"/>
    <w:rsid w:val="00624247"/>
    <w:rsid w:val="007039C6"/>
    <w:rsid w:val="007B629F"/>
    <w:rsid w:val="00B3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dcterms:created xsi:type="dcterms:W3CDTF">2024-05-22T07:01:00Z</dcterms:created>
  <dcterms:modified xsi:type="dcterms:W3CDTF">2024-05-22T07:03:00Z</dcterms:modified>
</cp:coreProperties>
</file>