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E" w:rsidRDefault="00802687" w:rsidP="00222FB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</w:pPr>
      <w:bookmarkStart w:id="0" w:name="_GoBack"/>
      <w:bookmarkEnd w:id="0"/>
      <w:r w:rsidRPr="00EE5AC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 xml:space="preserve">Рекомендации </w:t>
      </w:r>
      <w:proofErr w:type="spellStart"/>
      <w:r w:rsidRPr="00EE5AC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>Госпромнадзора</w:t>
      </w:r>
      <w:proofErr w:type="spellEnd"/>
      <w:r w:rsidRPr="00EE5ACA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  <w:t xml:space="preserve"> по безопасной эксплуатации бытовых котлов, работающих на твердом виде топлива</w:t>
      </w:r>
    </w:p>
    <w:p w:rsidR="00222FB1" w:rsidRPr="00EE5ACA" w:rsidRDefault="00222FB1" w:rsidP="00222FB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  <w:lang w:eastAsia="ru-RU"/>
        </w:rPr>
      </w:pPr>
    </w:p>
    <w:p w:rsidR="007F1B3F" w:rsidRPr="00222FB1" w:rsidRDefault="00AB53EB" w:rsidP="00222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причиной разрывов бытовых котлов является</w:t>
      </w:r>
      <w:r w:rsidRPr="00222FB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замерзание систем отопления (расширительных баков) с прекращением циркуляции</w:t>
      </w:r>
      <w:r w:rsidR="00A66730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воды, что приводит к резкому повышению давления теплоносителя в котле. Замерзание систем отопления, как правило, происходит в чердачных помещениях при неутепленных или недостаточно утепленных расширительных баках, в тех случаях, когда котлы эксплуатируются на твердых видах топлива непостоянно или при наличии сквозняков, воздействующих на систему отопления.</w:t>
      </w:r>
    </w:p>
    <w:p w:rsidR="007F1B3F" w:rsidRDefault="00AB53EB" w:rsidP="00222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отсутствия циркуляции воды в системе отопления при горении топлива внутри поверхностей нагрева котла происходит закипание воды, сопровождающееся ростом давления. При достижении критического давления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</w:t>
      </w:r>
      <w:r w:rsidR="0034730B" w:rsidRPr="00222FB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</w:p>
    <w:p w:rsidR="00D54FA3" w:rsidRPr="00222FB1" w:rsidRDefault="00D54FA3" w:rsidP="00222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34730B" w:rsidRPr="00222FB1" w:rsidRDefault="00222FB1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222FB1">
        <w:rPr>
          <w:rFonts w:ascii="Times New Roman" w:eastAsia="Times New Roman" w:hAnsi="Times New Roman" w:cs="Times New Roman"/>
          <w:bCs/>
          <w:i/>
          <w:kern w:val="36"/>
          <w:sz w:val="30"/>
          <w:szCs w:val="30"/>
          <w:lang w:eastAsia="ru-RU"/>
        </w:rPr>
        <w:t>Справочно</w:t>
      </w:r>
      <w:proofErr w:type="spellEnd"/>
      <w:r w:rsidRPr="00222FB1">
        <w:rPr>
          <w:rFonts w:ascii="Times New Roman" w:eastAsia="Times New Roman" w:hAnsi="Times New Roman" w:cs="Times New Roman"/>
          <w:bCs/>
          <w:i/>
          <w:kern w:val="36"/>
          <w:sz w:val="30"/>
          <w:szCs w:val="30"/>
          <w:lang w:eastAsia="ru-RU"/>
        </w:rPr>
        <w:t>:</w:t>
      </w:r>
    </w:p>
    <w:p w:rsidR="003315F5" w:rsidRPr="00222FB1" w:rsidRDefault="007F1B3F" w:rsidP="00222FB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13.01.2022 года отопительный котел взорвался в магазине "</w:t>
      </w:r>
      <w:proofErr w:type="spellStart"/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Чабарок</w:t>
      </w:r>
      <w:proofErr w:type="spellEnd"/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" Дзержинского филиала Минского </w:t>
      </w:r>
      <w:proofErr w:type="spellStart"/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Облпотребобщества</w:t>
      </w:r>
      <w:proofErr w:type="spellEnd"/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городе Дзержинске. В результате разрыва котла повреждены стены котельной и смежных помещений магазина. Пострадавших нет.</w:t>
      </w:r>
    </w:p>
    <w:p w:rsidR="006510F3" w:rsidRPr="00222FB1" w:rsidRDefault="00222FB1" w:rsidP="00222FB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 октября </w:t>
      </w:r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года в помещении котельной МТФ «</w:t>
      </w:r>
      <w:proofErr w:type="spellStart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Жгунь</w:t>
      </w:r>
      <w:proofErr w:type="spellEnd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принадлежащее ОАО «</w:t>
      </w:r>
      <w:proofErr w:type="spellStart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Жгунское</w:t>
      </w:r>
      <w:proofErr w:type="spellEnd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» (</w:t>
      </w:r>
      <w:proofErr w:type="spellStart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Ошмянский</w:t>
      </w:r>
      <w:proofErr w:type="spellEnd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произошёл взрыв котла и смещение его с места установки. В помещении топочной произошло частичное обрушение кровли и двух стен котельной. Причина возникновения происшествия - отсутствие циркуляции теплоносителя в котле</w:t>
      </w:r>
    </w:p>
    <w:p w:rsidR="006510F3" w:rsidRPr="00222FB1" w:rsidRDefault="00222FB1" w:rsidP="00222FB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07 января </w:t>
      </w:r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1772B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 около</w:t>
      </w:r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 часов дня произошел</w:t>
      </w:r>
      <w:r w:rsidR="00375755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разрыв</w:t>
      </w:r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отопительного котла на твердом топливе без последующего горения в помещении котельной кирпичного жилого дома в </w:t>
      </w:r>
      <w:proofErr w:type="spellStart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агрогородке</w:t>
      </w:r>
      <w:proofErr w:type="spellEnd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Малашковичи</w:t>
      </w:r>
      <w:proofErr w:type="spellEnd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Климовичского</w:t>
      </w:r>
      <w:proofErr w:type="spellEnd"/>
      <w:r w:rsidR="006510F3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 В результате происшествия поврежден отопительный котел. Пострадавших нет.</w:t>
      </w:r>
    </w:p>
    <w:p w:rsidR="00690547" w:rsidRPr="00222FB1" w:rsidRDefault="00222FB1" w:rsidP="00222FB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 января </w:t>
      </w:r>
      <w:r w:rsidR="00690547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2024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690547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частном доме в деревне Кульшичи Мостовского района произошел разрыв отопительного котла. В доме разрушена наружная кирпичная стена пристроенной котельной, выбит оконный блок. Хозяин домовладения в тяжелом состоянии с различными травмами госпитализирован.</w:t>
      </w:r>
      <w:r w:rsidR="00595D86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Причина возникновения происшествия - отсутствие циркуляции теплоносителя в котле.</w:t>
      </w:r>
    </w:p>
    <w:p w:rsidR="00802687" w:rsidRPr="00222FB1" w:rsidRDefault="00802687" w:rsidP="00222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предотвращения разрывов бытовых котлов необходимо:</w:t>
      </w:r>
    </w:p>
    <w:p w:rsidR="00802687" w:rsidRPr="00222FB1" w:rsidRDefault="00802687" w:rsidP="00526E8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убедиться, что запорные органы на подающем и обратном трубопроводах открыты, развоздушена система отопления;</w:t>
      </w:r>
    </w:p>
    <w:p w:rsidR="00802687" w:rsidRPr="00222FB1" w:rsidRDefault="00802687" w:rsidP="00526E8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удалить конденсат из нижнего кармана дымовой трубы;</w:t>
      </w:r>
    </w:p>
    <w:p w:rsidR="00802687" w:rsidRPr="00222FB1" w:rsidRDefault="00802687" w:rsidP="00526E8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провести осмотр оголовков дымовых труб и каналов дымоходов и убедиться в отсутствии их обмерзания и закупорки;</w:t>
      </w:r>
    </w:p>
    <w:p w:rsidR="00802687" w:rsidRPr="00222FB1" w:rsidRDefault="00802687" w:rsidP="00526E82">
      <w:pPr>
        <w:pStyle w:val="a6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убедиться в том, что давление по манометру, установленному на котле, не растет.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из контрольной линии</w:t>
      </w:r>
      <w:r w:rsidR="007F1B3F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определить место замерзания отопительной системы, отогреть его и только потом, когда из контрольной линии (при открытой подпиточной линии) потечет вода, можно постепенно разжигать котел, все </w:t>
      </w:r>
      <w:r w:rsidR="00305D12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время,</w:t>
      </w: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контролируя давление воды в котле по установленному на нем манометру.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давление воды в котле начинает приближаться к максимально допустимому, необходимо срочно прекратить подачу топлива в котел, удалить из котла в безопасное место и залить водой остатки горящего топлива. В этом случае система отопления не отогрета.</w:t>
      </w:r>
    </w:p>
    <w:p w:rsidR="00802687" w:rsidRPr="00222FB1" w:rsidRDefault="00802687" w:rsidP="00222FB1">
      <w:pPr>
        <w:pStyle w:val="a6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</w:t>
      </w:r>
      <w:r w:rsidR="006D1A2E"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монтажу бытовых водогрейных котлов и отопительной системы рекомендуется выполнять только силами специализированных организаций. При этом необходимо, чтобы работники, выполняющие работы по монтажу и наладке котлов, проводили обучение пользователей с отметкой об этом в паспорте котла.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ЗАПРЕЩАЕТСЯ: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802687" w:rsidRPr="00222FB1" w:rsidRDefault="00802687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хранить рядом с котлом горючие, смазочные и обтирочные материалы.</w:t>
      </w:r>
    </w:p>
    <w:p w:rsidR="008064D5" w:rsidRPr="00222FB1" w:rsidRDefault="008064D5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F0B38" w:rsidRDefault="00CD12CE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2F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Бобруйский межрайонный отдел Госпромнадзора</w:t>
      </w:r>
    </w:p>
    <w:p w:rsidR="00526E82" w:rsidRDefault="00526E82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26E82" w:rsidRDefault="00526E82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26E82" w:rsidRDefault="00526E82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26E82" w:rsidRPr="00222FB1" w:rsidRDefault="00526E82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F0B38" w:rsidRPr="006F0B38" w:rsidRDefault="004263CC" w:rsidP="00222FB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en-US" w:eastAsia="ru-RU"/>
        </w:rPr>
      </w:pPr>
      <w:r w:rsidRPr="006F0B38">
        <w:rPr>
          <w:rFonts w:ascii="Times New Roman" w:eastAsia="Times New Roman" w:hAnsi="Times New Roman" w:cs="Times New Roman"/>
          <w:b/>
          <w:noProof/>
          <w:color w:val="262626"/>
          <w:sz w:val="26"/>
          <w:szCs w:val="26"/>
          <w:lang w:eastAsia="ru-RU"/>
        </w:rPr>
        <w:drawing>
          <wp:inline distT="0" distB="0" distL="0" distR="0" wp14:anchorId="35D92F06" wp14:editId="67EDD32B">
            <wp:extent cx="5715000" cy="3657600"/>
            <wp:effectExtent l="19050" t="0" r="0" b="0"/>
            <wp:docPr id="17" name="Рисунок 17" descr="http://bobruisk-rik.gov.by/images/content/actual/bezop/2018/kotel1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bruisk-rik.gov.by/images/content/actual/bezop/2018/kotel18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B38" w:rsidRPr="006F0B38">
        <w:rPr>
          <w:rFonts w:ascii="Times New Roman" w:eastAsia="Times New Roman" w:hAnsi="Times New Roman" w:cs="Times New Roman"/>
          <w:b/>
          <w:noProof/>
          <w:color w:val="262626"/>
          <w:sz w:val="26"/>
          <w:szCs w:val="26"/>
          <w:lang w:eastAsia="ru-RU"/>
        </w:rPr>
        <w:drawing>
          <wp:inline distT="0" distB="0" distL="0" distR="0" wp14:anchorId="4A7E58F5" wp14:editId="6C27991A">
            <wp:extent cx="5715000" cy="3543300"/>
            <wp:effectExtent l="19050" t="0" r="0" b="0"/>
            <wp:docPr id="18" name="Рисунок 18" descr="http://bobruisk-rik.gov.by/images/content/actual/bezop/2018/kotel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obruisk-rik.gov.by/images/content/actual/bezop/2018/kotel18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B38" w:rsidRPr="006F0B38" w:rsidSect="00222F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792"/>
    <w:multiLevelType w:val="hybridMultilevel"/>
    <w:tmpl w:val="837CB0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687"/>
    <w:rsid w:val="0002581B"/>
    <w:rsid w:val="00080880"/>
    <w:rsid w:val="001129CB"/>
    <w:rsid w:val="00113B41"/>
    <w:rsid w:val="00196C98"/>
    <w:rsid w:val="001C508C"/>
    <w:rsid w:val="00222FB1"/>
    <w:rsid w:val="002941B4"/>
    <w:rsid w:val="002D2666"/>
    <w:rsid w:val="00305D12"/>
    <w:rsid w:val="003315F5"/>
    <w:rsid w:val="00340DF3"/>
    <w:rsid w:val="0034730B"/>
    <w:rsid w:val="00375755"/>
    <w:rsid w:val="003E5C2D"/>
    <w:rsid w:val="00405E89"/>
    <w:rsid w:val="004263CC"/>
    <w:rsid w:val="00484B84"/>
    <w:rsid w:val="004A0FFF"/>
    <w:rsid w:val="004D099E"/>
    <w:rsid w:val="00526E82"/>
    <w:rsid w:val="00552B41"/>
    <w:rsid w:val="00595D86"/>
    <w:rsid w:val="005A4832"/>
    <w:rsid w:val="005E0D6E"/>
    <w:rsid w:val="005E2520"/>
    <w:rsid w:val="006510F3"/>
    <w:rsid w:val="00690547"/>
    <w:rsid w:val="006D1A2E"/>
    <w:rsid w:val="006F0B38"/>
    <w:rsid w:val="0071772B"/>
    <w:rsid w:val="00744624"/>
    <w:rsid w:val="007F1B3F"/>
    <w:rsid w:val="00802687"/>
    <w:rsid w:val="008064D5"/>
    <w:rsid w:val="00891D9A"/>
    <w:rsid w:val="008B1D2B"/>
    <w:rsid w:val="0090794E"/>
    <w:rsid w:val="0092331A"/>
    <w:rsid w:val="00946475"/>
    <w:rsid w:val="009E5AF4"/>
    <w:rsid w:val="009F778F"/>
    <w:rsid w:val="00A27828"/>
    <w:rsid w:val="00A626C7"/>
    <w:rsid w:val="00A66730"/>
    <w:rsid w:val="00AA7F05"/>
    <w:rsid w:val="00AB438A"/>
    <w:rsid w:val="00AB53EB"/>
    <w:rsid w:val="00AD36CE"/>
    <w:rsid w:val="00AE79E4"/>
    <w:rsid w:val="00B00EC8"/>
    <w:rsid w:val="00B2325D"/>
    <w:rsid w:val="00B73588"/>
    <w:rsid w:val="00C37DCA"/>
    <w:rsid w:val="00C93CFA"/>
    <w:rsid w:val="00CB3EF5"/>
    <w:rsid w:val="00CD12CE"/>
    <w:rsid w:val="00D54FA3"/>
    <w:rsid w:val="00DC221D"/>
    <w:rsid w:val="00E322A3"/>
    <w:rsid w:val="00EC5998"/>
    <w:rsid w:val="00EE5ACA"/>
    <w:rsid w:val="00F575DF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B2188-5670-4F65-B3ED-5CF1FD7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1D"/>
  </w:style>
  <w:style w:type="paragraph" w:styleId="1">
    <w:name w:val="heading 1"/>
    <w:basedOn w:val="a"/>
    <w:link w:val="10"/>
    <w:uiPriority w:val="9"/>
    <w:qFormat/>
    <w:rsid w:val="00802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3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36CE"/>
    <w:pPr>
      <w:ind w:left="720"/>
      <w:contextualSpacing/>
    </w:pPr>
  </w:style>
  <w:style w:type="character" w:customStyle="1" w:styleId="11">
    <w:name w:val="Подпись1"/>
    <w:basedOn w:val="a0"/>
    <w:rsid w:val="009F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9FDD-5A86-4BCD-A3E2-FDE6F45C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2019-02-19T11:46:00Z</cp:lastPrinted>
  <dcterms:created xsi:type="dcterms:W3CDTF">2019-01-15T07:22:00Z</dcterms:created>
  <dcterms:modified xsi:type="dcterms:W3CDTF">2024-11-01T13:31:00Z</dcterms:modified>
</cp:coreProperties>
</file>