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F2C1" w14:textId="77777777" w:rsidR="00FD35EC" w:rsidRDefault="00FD35EC" w:rsidP="00FD35E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Приложение 1</w:t>
      </w:r>
    </w:p>
    <w:p w14:paraId="4AD1998C" w14:textId="77777777" w:rsidR="00FD35EC" w:rsidRDefault="00FD35EC" w:rsidP="00FD35E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  <w:t>к решению</w:t>
      </w:r>
    </w:p>
    <w:p w14:paraId="65FC7BFB" w14:textId="77777777" w:rsidR="00FD35EC" w:rsidRDefault="00FD35EC" w:rsidP="00FD35EC">
      <w:pPr>
        <w:tabs>
          <w:tab w:val="left" w:pos="5812"/>
        </w:tabs>
        <w:spacing w:line="280" w:lineRule="exact"/>
        <w:ind w:left="7788"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Pr="00894A59">
        <w:rPr>
          <w:rStyle w:val="a3"/>
          <w:b w:val="0"/>
          <w:sz w:val="30"/>
          <w:szCs w:val="30"/>
        </w:rPr>
        <w:t>Глусского районного</w:t>
      </w:r>
    </w:p>
    <w:p w14:paraId="222D2A25" w14:textId="77777777" w:rsidR="00FD35EC" w:rsidRDefault="00FD35EC" w:rsidP="00FD35EC">
      <w:pPr>
        <w:spacing w:line="280" w:lineRule="exact"/>
        <w:ind w:left="10202" w:right="-1" w:firstLine="41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исполнительного комитета</w:t>
      </w:r>
    </w:p>
    <w:p w14:paraId="117E0A19" w14:textId="77777777" w:rsidR="00445EA7" w:rsidRDefault="00FD35EC" w:rsidP="00FD35EC">
      <w:pPr>
        <w:spacing w:line="280" w:lineRule="exact"/>
        <w:ind w:right="-1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 xml:space="preserve">       </w:t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>
        <w:rPr>
          <w:rStyle w:val="a3"/>
          <w:b w:val="0"/>
          <w:sz w:val="30"/>
          <w:szCs w:val="30"/>
        </w:rPr>
        <w:tab/>
      </w:r>
      <w:r w:rsidR="000F4E67">
        <w:rPr>
          <w:rStyle w:val="a3"/>
          <w:b w:val="0"/>
          <w:sz w:val="30"/>
          <w:szCs w:val="30"/>
        </w:rPr>
        <w:t>20</w:t>
      </w:r>
      <w:r>
        <w:rPr>
          <w:rStyle w:val="a3"/>
          <w:b w:val="0"/>
          <w:sz w:val="30"/>
          <w:szCs w:val="30"/>
        </w:rPr>
        <w:t xml:space="preserve">.09.2024 № </w:t>
      </w:r>
      <w:r w:rsidR="000F4E67">
        <w:rPr>
          <w:rStyle w:val="a3"/>
          <w:b w:val="0"/>
          <w:sz w:val="30"/>
          <w:szCs w:val="30"/>
        </w:rPr>
        <w:t>21-25</w:t>
      </w:r>
    </w:p>
    <w:p w14:paraId="0D110B1D" w14:textId="77777777" w:rsidR="00445EA7" w:rsidRDefault="00445EA7" w:rsidP="00445EA7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(в редакции решения</w:t>
      </w:r>
    </w:p>
    <w:p w14:paraId="0BB066F2" w14:textId="77777777" w:rsidR="00445EA7" w:rsidRDefault="00445EA7" w:rsidP="00445EA7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Глусского районного</w:t>
      </w:r>
    </w:p>
    <w:p w14:paraId="44074E5D" w14:textId="67562040" w:rsidR="00445EA7" w:rsidRDefault="00445EA7" w:rsidP="00445EA7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исполнительного комитета</w:t>
      </w:r>
    </w:p>
    <w:p w14:paraId="39B69EBD" w14:textId="6E2021B8" w:rsidR="00FD35EC" w:rsidRPr="00894A59" w:rsidRDefault="00445EA7" w:rsidP="00445EA7">
      <w:pPr>
        <w:spacing w:line="280" w:lineRule="exact"/>
        <w:ind w:left="9912" w:right="-1" w:firstLine="708"/>
        <w:rPr>
          <w:rStyle w:val="a3"/>
          <w:b w:val="0"/>
          <w:sz w:val="30"/>
          <w:szCs w:val="30"/>
        </w:rPr>
      </w:pPr>
      <w:r>
        <w:rPr>
          <w:rStyle w:val="a3"/>
          <w:b w:val="0"/>
          <w:sz w:val="30"/>
          <w:szCs w:val="30"/>
        </w:rPr>
        <w:t>от 18 октября 2024 г. № 23-10)</w:t>
      </w:r>
    </w:p>
    <w:p w14:paraId="2DF49593" w14:textId="77777777" w:rsidR="00FD35EC" w:rsidRDefault="00FD35EC" w:rsidP="00FD35EC">
      <w:pPr>
        <w:spacing w:after="120" w:line="280" w:lineRule="exact"/>
        <w:ind w:left="567" w:right="-1"/>
        <w:jc w:val="both"/>
        <w:rPr>
          <w:sz w:val="30"/>
          <w:szCs w:val="30"/>
        </w:rPr>
      </w:pPr>
    </w:p>
    <w:p w14:paraId="1B1AE4DF" w14:textId="77777777" w:rsidR="00FD35EC" w:rsidRDefault="00FD35EC" w:rsidP="00FD35E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ПЕРЕЧЕНЬ </w:t>
      </w:r>
    </w:p>
    <w:p w14:paraId="71CB08E3" w14:textId="77777777" w:rsidR="00FD35EC" w:rsidRDefault="00FD35EC" w:rsidP="00FD35E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>мест размещения нестационарных торговых объектов</w:t>
      </w:r>
    </w:p>
    <w:p w14:paraId="1520F06B" w14:textId="77777777" w:rsidR="00FD35EC" w:rsidRPr="00117424" w:rsidRDefault="00FD35EC" w:rsidP="00FD35EC">
      <w:pPr>
        <w:pStyle w:val="titlep"/>
        <w:spacing w:before="0" w:after="120" w:line="280" w:lineRule="exact"/>
        <w:jc w:val="left"/>
        <w:rPr>
          <w:b w:val="0"/>
          <w:sz w:val="30"/>
          <w:szCs w:val="30"/>
        </w:rPr>
      </w:pPr>
      <w:r w:rsidRPr="00117424">
        <w:rPr>
          <w:b w:val="0"/>
          <w:sz w:val="30"/>
          <w:szCs w:val="30"/>
        </w:rPr>
        <w:t xml:space="preserve">на территории </w:t>
      </w:r>
      <w:r>
        <w:rPr>
          <w:b w:val="0"/>
          <w:sz w:val="30"/>
          <w:szCs w:val="30"/>
        </w:rPr>
        <w:t>Глусского</w:t>
      </w:r>
      <w:r w:rsidRPr="00117424">
        <w:rPr>
          <w:b w:val="0"/>
          <w:sz w:val="30"/>
          <w:szCs w:val="30"/>
        </w:rPr>
        <w:t xml:space="preserve"> района</w:t>
      </w:r>
    </w:p>
    <w:tbl>
      <w:tblPr>
        <w:tblStyle w:val="a4"/>
        <w:tblpPr w:leftFromText="180" w:rightFromText="180" w:vertAnchor="text" w:horzAnchor="margin" w:tblpY="308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552"/>
        <w:gridCol w:w="2268"/>
        <w:gridCol w:w="3543"/>
      </w:tblGrid>
      <w:tr w:rsidR="00FD35EC" w:rsidRPr="001024B8" w14:paraId="1B50E2BF" w14:textId="77777777" w:rsidTr="00965E4C">
        <w:tc>
          <w:tcPr>
            <w:tcW w:w="675" w:type="dxa"/>
            <w:vAlign w:val="center"/>
          </w:tcPr>
          <w:p w14:paraId="2BB3E767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№</w:t>
            </w:r>
          </w:p>
          <w:p w14:paraId="2FC12C8A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п/п</w:t>
            </w:r>
          </w:p>
        </w:tc>
        <w:tc>
          <w:tcPr>
            <w:tcW w:w="5812" w:type="dxa"/>
            <w:vAlign w:val="center"/>
          </w:tcPr>
          <w:p w14:paraId="20D686F9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Адресные ориентиры места размещения</w:t>
            </w:r>
          </w:p>
        </w:tc>
        <w:tc>
          <w:tcPr>
            <w:tcW w:w="2552" w:type="dxa"/>
            <w:vAlign w:val="center"/>
          </w:tcPr>
          <w:p w14:paraId="6104B3F4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Вид нестационарного торгового объекта в зависимости от его формата</w:t>
            </w:r>
          </w:p>
        </w:tc>
        <w:tc>
          <w:tcPr>
            <w:tcW w:w="2268" w:type="dxa"/>
            <w:vAlign w:val="center"/>
          </w:tcPr>
          <w:p w14:paraId="0C788C02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Срок (период, сезон) размещения</w:t>
            </w:r>
          </w:p>
        </w:tc>
        <w:tc>
          <w:tcPr>
            <w:tcW w:w="3543" w:type="dxa"/>
            <w:vAlign w:val="center"/>
          </w:tcPr>
          <w:p w14:paraId="079FDF94" w14:textId="77777777" w:rsidR="00FD35EC" w:rsidRPr="00965E4C" w:rsidRDefault="00FD35EC" w:rsidP="006B08D3">
            <w:pPr>
              <w:pStyle w:val="table10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Классы, группы и (или) виды реализуемых товаров</w:t>
            </w:r>
          </w:p>
        </w:tc>
      </w:tr>
      <w:tr w:rsidR="00FD35EC" w:rsidRPr="001024B8" w14:paraId="6EC2AF5C" w14:textId="77777777" w:rsidTr="00965E4C">
        <w:tc>
          <w:tcPr>
            <w:tcW w:w="675" w:type="dxa"/>
          </w:tcPr>
          <w:p w14:paraId="091772C9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1</w:t>
            </w:r>
          </w:p>
        </w:tc>
        <w:tc>
          <w:tcPr>
            <w:tcW w:w="5812" w:type="dxa"/>
          </w:tcPr>
          <w:p w14:paraId="639B41BD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Деревня Ольница вблизи прибрежной полосы озера «Ольница»</w:t>
            </w:r>
          </w:p>
        </w:tc>
        <w:tc>
          <w:tcPr>
            <w:tcW w:w="2552" w:type="dxa"/>
          </w:tcPr>
          <w:p w14:paraId="5635DCC1" w14:textId="77777777" w:rsidR="00FD35EC" w:rsidRPr="00965E4C" w:rsidRDefault="00200284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  <w:r w:rsidR="00FD35EC" w:rsidRPr="00965E4C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14:paraId="6B62C3EF" w14:textId="77777777" w:rsidR="00FD35EC" w:rsidRPr="00965E4C" w:rsidRDefault="00200284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июнь</w:t>
            </w:r>
            <w:r w:rsidR="00FD35EC" w:rsidRPr="00965E4C">
              <w:rPr>
                <w:sz w:val="30"/>
                <w:szCs w:val="30"/>
              </w:rPr>
              <w:t xml:space="preserve"> – август</w:t>
            </w:r>
          </w:p>
        </w:tc>
        <w:tc>
          <w:tcPr>
            <w:tcW w:w="3543" w:type="dxa"/>
          </w:tcPr>
          <w:p w14:paraId="47039046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продовольственные товары, непродовольственные товары</w:t>
            </w:r>
          </w:p>
        </w:tc>
      </w:tr>
      <w:tr w:rsidR="00FD35EC" w:rsidRPr="001024B8" w14:paraId="01992D68" w14:textId="77777777" w:rsidTr="00965E4C">
        <w:tc>
          <w:tcPr>
            <w:tcW w:w="675" w:type="dxa"/>
          </w:tcPr>
          <w:p w14:paraId="3DCE45C6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2</w:t>
            </w:r>
          </w:p>
        </w:tc>
        <w:tc>
          <w:tcPr>
            <w:tcW w:w="5812" w:type="dxa"/>
          </w:tcPr>
          <w:p w14:paraId="2D577F64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Площадка в деревне Доколь по улице Центральной (вблизи дома № 67)</w:t>
            </w:r>
          </w:p>
        </w:tc>
        <w:tc>
          <w:tcPr>
            <w:tcW w:w="2552" w:type="dxa"/>
          </w:tcPr>
          <w:p w14:paraId="10BEFD97" w14:textId="77777777" w:rsidR="00FD35EC" w:rsidRPr="00965E4C" w:rsidRDefault="00200284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  <w:r w:rsidR="00FD35EC" w:rsidRPr="00965E4C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14:paraId="0A1350AB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220A5630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2A45363A" w14:textId="77777777" w:rsidTr="00965E4C">
        <w:tc>
          <w:tcPr>
            <w:tcW w:w="675" w:type="dxa"/>
          </w:tcPr>
          <w:p w14:paraId="6C6FAA92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3</w:t>
            </w:r>
          </w:p>
        </w:tc>
        <w:tc>
          <w:tcPr>
            <w:tcW w:w="5812" w:type="dxa"/>
          </w:tcPr>
          <w:p w14:paraId="12EFA14C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 xml:space="preserve">Площадка в агрогородке Заелица по улице Центральной (за зданием магазина «Рябинушка») </w:t>
            </w:r>
          </w:p>
        </w:tc>
        <w:tc>
          <w:tcPr>
            <w:tcW w:w="2552" w:type="dxa"/>
          </w:tcPr>
          <w:p w14:paraId="0E0BA22D" w14:textId="77777777" w:rsidR="00FD35EC" w:rsidRPr="00965E4C" w:rsidRDefault="00200284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 xml:space="preserve">палатка, лоток </w:t>
            </w:r>
          </w:p>
        </w:tc>
        <w:tc>
          <w:tcPr>
            <w:tcW w:w="2268" w:type="dxa"/>
          </w:tcPr>
          <w:p w14:paraId="6F594959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4F5FD397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58C8F3F0" w14:textId="77777777" w:rsidTr="00965E4C">
        <w:tc>
          <w:tcPr>
            <w:tcW w:w="675" w:type="dxa"/>
          </w:tcPr>
          <w:p w14:paraId="3C3E17E7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5812" w:type="dxa"/>
          </w:tcPr>
          <w:p w14:paraId="3527C1AD" w14:textId="77777777" w:rsidR="00FD35E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Площадка в агрогородке Застенок-Устерхи по улице Школьной (вблизи дома № 3)</w:t>
            </w:r>
          </w:p>
          <w:p w14:paraId="513DCBA2" w14:textId="77777777" w:rsidR="00965E4C" w:rsidRPr="00965E4C" w:rsidRDefault="00965E4C" w:rsidP="006B08D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14:paraId="4AB9F21F" w14:textId="77777777" w:rsidR="00FD35EC" w:rsidRPr="00965E4C" w:rsidRDefault="00FD35EC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</w:p>
        </w:tc>
        <w:tc>
          <w:tcPr>
            <w:tcW w:w="2268" w:type="dxa"/>
          </w:tcPr>
          <w:p w14:paraId="5A8A7B28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0DA39CF4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4743230D" w14:textId="77777777" w:rsidTr="00965E4C">
        <w:tc>
          <w:tcPr>
            <w:tcW w:w="675" w:type="dxa"/>
          </w:tcPr>
          <w:p w14:paraId="304319FA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5</w:t>
            </w:r>
          </w:p>
        </w:tc>
        <w:tc>
          <w:tcPr>
            <w:tcW w:w="5812" w:type="dxa"/>
          </w:tcPr>
          <w:p w14:paraId="194852DB" w14:textId="77777777" w:rsidR="00FD35EC" w:rsidRPr="00965E4C" w:rsidRDefault="00FD35EC" w:rsidP="006B08D3">
            <w:pPr>
              <w:jc w:val="both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 xml:space="preserve">Площадка в агрогородке Катка по улице Центральной (вблизи дома № 1) </w:t>
            </w:r>
          </w:p>
        </w:tc>
        <w:tc>
          <w:tcPr>
            <w:tcW w:w="2552" w:type="dxa"/>
          </w:tcPr>
          <w:p w14:paraId="069F5688" w14:textId="77777777" w:rsidR="00FD35EC" w:rsidRPr="00965E4C" w:rsidRDefault="00FD35EC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</w:p>
        </w:tc>
        <w:tc>
          <w:tcPr>
            <w:tcW w:w="2268" w:type="dxa"/>
          </w:tcPr>
          <w:p w14:paraId="29C75103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5E7B9D01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366CC405" w14:textId="77777777" w:rsidTr="00965E4C">
        <w:tc>
          <w:tcPr>
            <w:tcW w:w="675" w:type="dxa"/>
          </w:tcPr>
          <w:p w14:paraId="75A494F1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6</w:t>
            </w:r>
          </w:p>
        </w:tc>
        <w:tc>
          <w:tcPr>
            <w:tcW w:w="5812" w:type="dxa"/>
          </w:tcPr>
          <w:p w14:paraId="45F2DEFB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Площадка в агрогородке Заволочицы по улице Советской (вблизи дома № 9)</w:t>
            </w:r>
          </w:p>
        </w:tc>
        <w:tc>
          <w:tcPr>
            <w:tcW w:w="2552" w:type="dxa"/>
          </w:tcPr>
          <w:p w14:paraId="11611FB9" w14:textId="77777777" w:rsidR="00FD35EC" w:rsidRPr="00965E4C" w:rsidRDefault="00FD35EC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</w:p>
        </w:tc>
        <w:tc>
          <w:tcPr>
            <w:tcW w:w="2268" w:type="dxa"/>
          </w:tcPr>
          <w:p w14:paraId="560ABC32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74E2A8A5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386FD1B9" w14:textId="77777777" w:rsidTr="00965E4C">
        <w:tc>
          <w:tcPr>
            <w:tcW w:w="675" w:type="dxa"/>
          </w:tcPr>
          <w:p w14:paraId="05A8B3E2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7</w:t>
            </w:r>
          </w:p>
        </w:tc>
        <w:tc>
          <w:tcPr>
            <w:tcW w:w="5812" w:type="dxa"/>
          </w:tcPr>
          <w:p w14:paraId="3409A431" w14:textId="77777777" w:rsidR="00FD35EC" w:rsidRPr="00965E4C" w:rsidRDefault="00FD35EC" w:rsidP="00965E4C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Площадка в деревне Бабирово по улице Кирова (</w:t>
            </w:r>
            <w:r w:rsidR="00965E4C">
              <w:rPr>
                <w:sz w:val="30"/>
                <w:szCs w:val="30"/>
              </w:rPr>
              <w:t>вблизи</w:t>
            </w:r>
            <w:r w:rsidRPr="00965E4C">
              <w:rPr>
                <w:sz w:val="30"/>
                <w:szCs w:val="30"/>
              </w:rPr>
              <w:t xml:space="preserve"> дома № 33) </w:t>
            </w:r>
          </w:p>
        </w:tc>
        <w:tc>
          <w:tcPr>
            <w:tcW w:w="2552" w:type="dxa"/>
          </w:tcPr>
          <w:p w14:paraId="70ECC364" w14:textId="77777777" w:rsidR="00FD35EC" w:rsidRPr="00965E4C" w:rsidRDefault="00FD35EC" w:rsidP="00200284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</w:p>
        </w:tc>
        <w:tc>
          <w:tcPr>
            <w:tcW w:w="2268" w:type="dxa"/>
          </w:tcPr>
          <w:p w14:paraId="4610BA21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0AC165EC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непродовольственные товары</w:t>
            </w:r>
          </w:p>
        </w:tc>
      </w:tr>
      <w:tr w:rsidR="00FD35EC" w:rsidRPr="001024B8" w14:paraId="705E3F90" w14:textId="77777777" w:rsidTr="00965E4C">
        <w:tc>
          <w:tcPr>
            <w:tcW w:w="675" w:type="dxa"/>
          </w:tcPr>
          <w:p w14:paraId="34CD6885" w14:textId="77777777" w:rsidR="00FD35EC" w:rsidRPr="00965E4C" w:rsidRDefault="00200284" w:rsidP="006B08D3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8</w:t>
            </w:r>
          </w:p>
        </w:tc>
        <w:tc>
          <w:tcPr>
            <w:tcW w:w="5812" w:type="dxa"/>
          </w:tcPr>
          <w:p w14:paraId="472F86A4" w14:textId="77777777" w:rsidR="00FD35EC" w:rsidRPr="00965E4C" w:rsidRDefault="00FD35EC" w:rsidP="006B08D3">
            <w:pPr>
              <w:ind w:right="-1"/>
              <w:jc w:val="both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Площадка вблизи прибрежной полосы реки «Птичь» (район лодочной станции)</w:t>
            </w:r>
          </w:p>
        </w:tc>
        <w:tc>
          <w:tcPr>
            <w:tcW w:w="2552" w:type="dxa"/>
          </w:tcPr>
          <w:p w14:paraId="054D10A2" w14:textId="77777777" w:rsidR="00FD35EC" w:rsidRPr="00965E4C" w:rsidRDefault="00FD35EC" w:rsidP="00200284">
            <w:pPr>
              <w:ind w:right="-1"/>
              <w:jc w:val="both"/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палатка, лоток</w:t>
            </w:r>
          </w:p>
        </w:tc>
        <w:tc>
          <w:tcPr>
            <w:tcW w:w="2268" w:type="dxa"/>
          </w:tcPr>
          <w:p w14:paraId="7883BC2A" w14:textId="77777777" w:rsidR="00FD35EC" w:rsidRPr="00965E4C" w:rsidRDefault="00200284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июнь</w:t>
            </w:r>
            <w:r w:rsidR="00FD35EC" w:rsidRPr="00965E4C">
              <w:rPr>
                <w:sz w:val="30"/>
                <w:szCs w:val="30"/>
              </w:rPr>
              <w:t xml:space="preserve"> – август</w:t>
            </w:r>
          </w:p>
        </w:tc>
        <w:tc>
          <w:tcPr>
            <w:tcW w:w="3543" w:type="dxa"/>
          </w:tcPr>
          <w:p w14:paraId="70D682A1" w14:textId="77777777" w:rsidR="00FD35EC" w:rsidRPr="00965E4C" w:rsidRDefault="00FD35EC" w:rsidP="006B08D3">
            <w:pPr>
              <w:rPr>
                <w:sz w:val="30"/>
                <w:szCs w:val="30"/>
              </w:rPr>
            </w:pPr>
            <w:r w:rsidRPr="00965E4C">
              <w:rPr>
                <w:sz w:val="30"/>
                <w:szCs w:val="30"/>
              </w:rPr>
              <w:t>продовольственные товары, непродовольственные товары</w:t>
            </w:r>
          </w:p>
        </w:tc>
      </w:tr>
      <w:tr w:rsidR="00AB13EA" w:rsidRPr="001024B8" w14:paraId="13AA0432" w14:textId="77777777" w:rsidTr="00965E4C">
        <w:tc>
          <w:tcPr>
            <w:tcW w:w="675" w:type="dxa"/>
          </w:tcPr>
          <w:p w14:paraId="270447DD" w14:textId="7C6FA962" w:rsidR="00AB13EA" w:rsidRPr="00965E4C" w:rsidRDefault="00AB13EA" w:rsidP="00AB13EA">
            <w:pPr>
              <w:spacing w:after="120" w:line="280" w:lineRule="exact"/>
              <w:ind w:right="-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812" w:type="dxa"/>
          </w:tcPr>
          <w:p w14:paraId="6A45A0E1" w14:textId="6BCDCF27" w:rsidR="00AB13EA" w:rsidRPr="00AB13EA" w:rsidRDefault="00AB13EA" w:rsidP="00AB13EA">
            <w:pPr>
              <w:ind w:right="-1"/>
              <w:jc w:val="both"/>
              <w:rPr>
                <w:sz w:val="30"/>
                <w:szCs w:val="30"/>
              </w:rPr>
            </w:pPr>
            <w:r w:rsidRPr="00AB13EA">
              <w:rPr>
                <w:sz w:val="30"/>
                <w:szCs w:val="30"/>
              </w:rPr>
              <w:t>Земельный участок, расположенный на землях общего пользования, по адресу: городской поселок Глуск, улица Мира, вблизи дома 2</w:t>
            </w:r>
          </w:p>
        </w:tc>
        <w:tc>
          <w:tcPr>
            <w:tcW w:w="2552" w:type="dxa"/>
          </w:tcPr>
          <w:p w14:paraId="0C39CF67" w14:textId="5190FCFC" w:rsidR="00AB13EA" w:rsidRPr="00AB13EA" w:rsidRDefault="00AB13EA" w:rsidP="00AB13EA">
            <w:pPr>
              <w:ind w:right="-1"/>
              <w:jc w:val="both"/>
              <w:rPr>
                <w:sz w:val="30"/>
                <w:szCs w:val="30"/>
              </w:rPr>
            </w:pPr>
            <w:r w:rsidRPr="00AB13EA">
              <w:rPr>
                <w:sz w:val="30"/>
                <w:szCs w:val="30"/>
              </w:rPr>
              <w:t>павильон</w:t>
            </w:r>
          </w:p>
        </w:tc>
        <w:tc>
          <w:tcPr>
            <w:tcW w:w="2268" w:type="dxa"/>
          </w:tcPr>
          <w:p w14:paraId="20D658F8" w14:textId="42462617" w:rsidR="00AB13EA" w:rsidRPr="00AB13EA" w:rsidRDefault="00AB13EA" w:rsidP="00AB13EA">
            <w:pPr>
              <w:rPr>
                <w:sz w:val="30"/>
                <w:szCs w:val="30"/>
              </w:rPr>
            </w:pPr>
            <w:r w:rsidRPr="00AB13EA">
              <w:rPr>
                <w:sz w:val="30"/>
                <w:szCs w:val="30"/>
              </w:rPr>
              <w:t>круглогодично</w:t>
            </w:r>
          </w:p>
        </w:tc>
        <w:tc>
          <w:tcPr>
            <w:tcW w:w="3543" w:type="dxa"/>
          </w:tcPr>
          <w:p w14:paraId="5A1FDE8F" w14:textId="215C999D" w:rsidR="00AB13EA" w:rsidRPr="00AB13EA" w:rsidRDefault="00AB13EA" w:rsidP="00AB13EA">
            <w:pPr>
              <w:rPr>
                <w:sz w:val="30"/>
                <w:szCs w:val="30"/>
              </w:rPr>
            </w:pPr>
            <w:r w:rsidRPr="00AB13EA">
              <w:rPr>
                <w:sz w:val="30"/>
                <w:szCs w:val="30"/>
              </w:rPr>
              <w:t>продовольственные товары</w:t>
            </w:r>
          </w:p>
        </w:tc>
      </w:tr>
    </w:tbl>
    <w:p w14:paraId="6AB978DC" w14:textId="77777777" w:rsidR="00B7230E" w:rsidRDefault="00B7230E"/>
    <w:sectPr w:rsidR="00B7230E" w:rsidSect="00FD35EC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3583" w14:textId="77777777" w:rsidR="00E86BC8" w:rsidRDefault="00E86BC8" w:rsidP="00FD35EC">
      <w:r>
        <w:separator/>
      </w:r>
    </w:p>
  </w:endnote>
  <w:endnote w:type="continuationSeparator" w:id="0">
    <w:p w14:paraId="7277F2D5" w14:textId="77777777" w:rsidR="00E86BC8" w:rsidRDefault="00E86BC8" w:rsidP="00FD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A239" w14:textId="77777777" w:rsidR="00E86BC8" w:rsidRDefault="00E86BC8" w:rsidP="00FD35EC">
      <w:r>
        <w:separator/>
      </w:r>
    </w:p>
  </w:footnote>
  <w:footnote w:type="continuationSeparator" w:id="0">
    <w:p w14:paraId="42CA6630" w14:textId="77777777" w:rsidR="00E86BC8" w:rsidRDefault="00E86BC8" w:rsidP="00FD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118844"/>
      <w:docPartObj>
        <w:docPartGallery w:val="Page Numbers (Top of Page)"/>
        <w:docPartUnique/>
      </w:docPartObj>
    </w:sdtPr>
    <w:sdtEndPr/>
    <w:sdtContent>
      <w:p w14:paraId="346DB24D" w14:textId="77777777" w:rsidR="00FD35EC" w:rsidRDefault="00156C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E0DE3" w14:textId="77777777" w:rsidR="00FD35EC" w:rsidRDefault="00FD35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EC"/>
    <w:rsid w:val="000F4E67"/>
    <w:rsid w:val="00156C44"/>
    <w:rsid w:val="001D0175"/>
    <w:rsid w:val="001D2E7C"/>
    <w:rsid w:val="00200284"/>
    <w:rsid w:val="002E3FD9"/>
    <w:rsid w:val="003D0A96"/>
    <w:rsid w:val="003F0E6C"/>
    <w:rsid w:val="00445EA7"/>
    <w:rsid w:val="004959E6"/>
    <w:rsid w:val="00521878"/>
    <w:rsid w:val="006A4759"/>
    <w:rsid w:val="006E22DB"/>
    <w:rsid w:val="00750B26"/>
    <w:rsid w:val="0076561F"/>
    <w:rsid w:val="00930514"/>
    <w:rsid w:val="00965E4C"/>
    <w:rsid w:val="00A901E7"/>
    <w:rsid w:val="00AB13EA"/>
    <w:rsid w:val="00AC78CA"/>
    <w:rsid w:val="00B7230E"/>
    <w:rsid w:val="00DC4920"/>
    <w:rsid w:val="00E86BC8"/>
    <w:rsid w:val="00FB65BC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1EE9"/>
  <w15:docId w15:val="{D19295BE-46AC-49BF-ABEA-5A6DF37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35EC"/>
    <w:pPr>
      <w:widowControl/>
      <w:snapToGrid/>
      <w:spacing w:before="240" w:after="240"/>
      <w:jc w:val="center"/>
    </w:pPr>
    <w:rPr>
      <w:b/>
      <w:bCs/>
      <w:szCs w:val="24"/>
    </w:rPr>
  </w:style>
  <w:style w:type="character" w:styleId="a3">
    <w:name w:val="Strong"/>
    <w:basedOn w:val="a0"/>
    <w:uiPriority w:val="22"/>
    <w:qFormat/>
    <w:rsid w:val="00FD35EC"/>
    <w:rPr>
      <w:b/>
      <w:bCs/>
    </w:rPr>
  </w:style>
  <w:style w:type="table" w:styleId="a4">
    <w:name w:val="Table Grid"/>
    <w:basedOn w:val="a1"/>
    <w:uiPriority w:val="59"/>
    <w:rsid w:val="00FD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FD35EC"/>
    <w:pPr>
      <w:widowControl/>
      <w:snapToGrid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FD35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3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35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Kruglova_OF</dc:creator>
  <cp:lastModifiedBy>Круглова Оксана Федоровна</cp:lastModifiedBy>
  <cp:revision>4</cp:revision>
  <cp:lastPrinted>2024-09-17T09:16:00Z</cp:lastPrinted>
  <dcterms:created xsi:type="dcterms:W3CDTF">2024-09-26T07:58:00Z</dcterms:created>
  <dcterms:modified xsi:type="dcterms:W3CDTF">2024-10-23T05:24:00Z</dcterms:modified>
</cp:coreProperties>
</file>