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65" w:rsidRDefault="00F32BCC" w:rsidP="00F06165">
      <w:pPr>
        <w:autoSpaceDE w:val="0"/>
        <w:autoSpaceDN w:val="0"/>
        <w:adjustRightInd w:val="0"/>
        <w:ind w:firstLine="0"/>
        <w:rPr>
          <w:b/>
        </w:rPr>
      </w:pPr>
      <w:r w:rsidRPr="00F32BCC">
        <w:rPr>
          <w:b/>
        </w:rPr>
        <w:t xml:space="preserve">МНС разъяснило </w:t>
      </w:r>
      <w:r w:rsidR="00F06165" w:rsidRPr="00F32BCC">
        <w:rPr>
          <w:b/>
        </w:rPr>
        <w:t>порядок</w:t>
      </w:r>
      <w:r w:rsidR="00F06165">
        <w:rPr>
          <w:b/>
        </w:rPr>
        <w:t xml:space="preserve"> применения </w:t>
      </w:r>
      <w:r w:rsidR="00F06165" w:rsidRPr="00F32BCC">
        <w:rPr>
          <w:b/>
        </w:rPr>
        <w:t>став</w:t>
      </w:r>
      <w:r w:rsidR="00F06165">
        <w:rPr>
          <w:b/>
        </w:rPr>
        <w:t>ок</w:t>
      </w:r>
      <w:r w:rsidR="00F06165" w:rsidRPr="00F32BCC">
        <w:rPr>
          <w:b/>
        </w:rPr>
        <w:t xml:space="preserve"> единого налога</w:t>
      </w:r>
      <w:r w:rsidR="00F06165">
        <w:rPr>
          <w:b/>
        </w:rPr>
        <w:t xml:space="preserve">, уменьшенных </w:t>
      </w:r>
      <w:r w:rsidR="00F06165" w:rsidRPr="00F32BCC">
        <w:rPr>
          <w:b/>
        </w:rPr>
        <w:t>в 2 раза</w:t>
      </w:r>
      <w:r w:rsidR="00F06165" w:rsidRPr="00F06165">
        <w:rPr>
          <w:b/>
        </w:rPr>
        <w:t xml:space="preserve"> </w:t>
      </w:r>
      <w:r w:rsidR="0098306B">
        <w:rPr>
          <w:b/>
        </w:rPr>
        <w:t xml:space="preserve">на основании </w:t>
      </w:r>
      <w:r w:rsidR="00F06165" w:rsidRPr="00F32BCC">
        <w:rPr>
          <w:b/>
        </w:rPr>
        <w:t xml:space="preserve">решений </w:t>
      </w:r>
      <w:r w:rsidR="0093665E">
        <w:rPr>
          <w:b/>
        </w:rPr>
        <w:t>областных</w:t>
      </w:r>
      <w:r w:rsidR="00F06165">
        <w:rPr>
          <w:b/>
        </w:rPr>
        <w:t xml:space="preserve"> Советов депутатов</w:t>
      </w:r>
    </w:p>
    <w:p w:rsidR="00185778" w:rsidRPr="00E1583B" w:rsidRDefault="00185778" w:rsidP="00F06165">
      <w:pPr>
        <w:autoSpaceDE w:val="0"/>
        <w:autoSpaceDN w:val="0"/>
        <w:adjustRightInd w:val="0"/>
        <w:ind w:firstLine="0"/>
        <w:rPr>
          <w:b/>
          <w:lang w:val="en-US"/>
        </w:rPr>
      </w:pPr>
    </w:p>
    <w:p w:rsidR="007B2AE0" w:rsidRDefault="007B2AE0" w:rsidP="007B2AE0">
      <w:pPr>
        <w:autoSpaceDE w:val="0"/>
        <w:autoSpaceDN w:val="0"/>
        <w:adjustRightInd w:val="0"/>
      </w:pPr>
      <w:r w:rsidRPr="008F1FAB">
        <w:t xml:space="preserve">На основании пункта 3 Указа Президента Республики Беларусь от 24 апреля 2020 г. № 143 «О поддержке экономики» </w:t>
      </w:r>
      <w:r>
        <w:t xml:space="preserve">(далее – Указ) </w:t>
      </w:r>
      <w:r w:rsidRPr="008F1FAB">
        <w:t xml:space="preserve">рядом областных Советов депутатов приняты решения об уменьшении в 2 раза в течение II и III кварталов 2020 г. размера применяемых в этот период ставок единого налога с индивидуальных предпринимателей и иных физических лиц (далее – единый налог), исходя из которых в соответствии с </w:t>
      </w:r>
      <w:hyperlink r:id="rId5" w:history="1">
        <w:r w:rsidRPr="008F1FAB">
          <w:t>пунктом 9 статьи 4</w:t>
        </w:r>
      </w:hyperlink>
      <w:r w:rsidRPr="008F1FAB">
        <w:t xml:space="preserve"> Закона Республики Беларусь от 30 декабря 2018 г.</w:t>
      </w:r>
      <w:r>
        <w:t xml:space="preserve"> </w:t>
      </w:r>
      <w:r w:rsidRPr="008F1FAB">
        <w:t xml:space="preserve">№ 159-З «О внесении изменений и дополнений в некоторые законы Республики Беларусь» </w:t>
      </w:r>
      <w:r>
        <w:t xml:space="preserve">(далее – Закон) </w:t>
      </w:r>
      <w:r w:rsidRPr="008F1FAB">
        <w:t xml:space="preserve">производятся исчисление и уплата единого налога в 2020 году (далее – решения Советов депутатов). </w:t>
      </w:r>
      <w:r>
        <w:t xml:space="preserve">Указанные решения распространяют свое действие на отношения, возникшие с 1 апреля 2020 года. </w:t>
      </w:r>
      <w:r w:rsidRPr="008F1FAB">
        <w:t>В этой связи Министерство по налогам и сборам Республики Беларусь информирует о следующем.</w:t>
      </w:r>
    </w:p>
    <w:p w:rsidR="007B2AE0" w:rsidRPr="005B1E99" w:rsidRDefault="007B2AE0" w:rsidP="007B2AE0">
      <w:pPr>
        <w:autoSpaceDE w:val="0"/>
        <w:autoSpaceDN w:val="0"/>
        <w:adjustRightInd w:val="0"/>
        <w:rPr>
          <w:i/>
        </w:rPr>
      </w:pPr>
      <w:proofErr w:type="spellStart"/>
      <w:r>
        <w:rPr>
          <w:i/>
        </w:rPr>
        <w:t>Справочно</w:t>
      </w:r>
      <w:proofErr w:type="spellEnd"/>
      <w:r>
        <w:rPr>
          <w:i/>
        </w:rPr>
        <w:t>: в настоящее время приняты решения об уменьшении размера ставок единого налога Брестским, Витебским, Гродненским, Могилевским и Минским областными Советами депутатов.</w:t>
      </w:r>
    </w:p>
    <w:p w:rsidR="007B2AE0" w:rsidRPr="00727099" w:rsidRDefault="007B2AE0" w:rsidP="007B2AE0">
      <w:pPr>
        <w:pStyle w:val="a3"/>
        <w:numPr>
          <w:ilvl w:val="0"/>
          <w:numId w:val="1"/>
        </w:numPr>
        <w:spacing w:before="120"/>
        <w:ind w:left="1066" w:hanging="357"/>
        <w:rPr>
          <w:b/>
        </w:rPr>
      </w:pPr>
      <w:r w:rsidRPr="00727099">
        <w:rPr>
          <w:b/>
        </w:rPr>
        <w:t>Индивидуальные предприниматели</w:t>
      </w:r>
    </w:p>
    <w:p w:rsidR="007B2AE0" w:rsidRDefault="007B2AE0" w:rsidP="007B2AE0">
      <w:r>
        <w:t>У</w:t>
      </w:r>
      <w:r w:rsidRPr="008F1FAB">
        <w:t>меньшени</w:t>
      </w:r>
      <w:r>
        <w:t>е</w:t>
      </w:r>
      <w:r w:rsidRPr="008F1FAB">
        <w:t xml:space="preserve"> ставок единого налога, предусмотренн</w:t>
      </w:r>
      <w:r>
        <w:t xml:space="preserve">ое решениями Советов депутатов, является одним из видов льгот (пункт 2 статьи 35 Налогового кодекса Республики Беларусь, далее – НК). </w:t>
      </w:r>
    </w:p>
    <w:p w:rsidR="007B2AE0" w:rsidRDefault="007B2AE0" w:rsidP="007B2AE0">
      <w:r w:rsidRPr="008F1FAB">
        <w:t xml:space="preserve">Индивидуальные предприниматели-плательщики единого налога, исчислившие единый налог за II и (или) III кварталы 2020 г. без применения уменьшений, предусмотренных решениями Советов депутатов, </w:t>
      </w:r>
      <w:r w:rsidRPr="0098306B">
        <w:rPr>
          <w:b/>
        </w:rPr>
        <w:t xml:space="preserve">вправе внести необходимые изменения </w:t>
      </w:r>
      <w:r w:rsidRPr="0098306B">
        <w:t>в налоговые декларации (расчеты) по единому налогу за II и (или) III кварталы</w:t>
      </w:r>
      <w:r w:rsidRPr="008F1FAB">
        <w:t xml:space="preserve"> 2020 г. </w:t>
      </w:r>
      <w:r w:rsidRPr="0098306B">
        <w:rPr>
          <w:b/>
        </w:rPr>
        <w:t>и пересчитать единый налог, при соблюдении условий</w:t>
      </w:r>
      <w:r>
        <w:t>, предусмотренных частью второй пункта 4 статьи 35 НК</w:t>
      </w:r>
      <w:r w:rsidRPr="008F1FAB">
        <w:t>.</w:t>
      </w:r>
    </w:p>
    <w:p w:rsidR="007B2AE0" w:rsidRPr="00245B0D" w:rsidRDefault="007B2AE0" w:rsidP="005521BA">
      <w:pPr>
        <w:autoSpaceDE w:val="0"/>
        <w:autoSpaceDN w:val="0"/>
        <w:adjustRightInd w:val="0"/>
        <w:spacing w:before="120"/>
        <w:rPr>
          <w:i/>
        </w:rPr>
      </w:pPr>
      <w:proofErr w:type="spellStart"/>
      <w:r w:rsidRPr="00245B0D">
        <w:rPr>
          <w:i/>
        </w:rPr>
        <w:t>Справочно</w:t>
      </w:r>
      <w:proofErr w:type="spellEnd"/>
      <w:r w:rsidRPr="00245B0D">
        <w:rPr>
          <w:i/>
        </w:rPr>
        <w:t>: Плательщик вправе использовать льготы по налогам, сборам (пошлинам) с момента возникновения правовых оснований для их применения и в течение всего периода действия этих оснований (часть первая пункта 4 статьи 35 НК).</w:t>
      </w:r>
    </w:p>
    <w:p w:rsidR="007B2AE0" w:rsidRPr="00245B0D" w:rsidRDefault="007B2AE0" w:rsidP="007B2AE0">
      <w:pPr>
        <w:autoSpaceDE w:val="0"/>
        <w:autoSpaceDN w:val="0"/>
        <w:adjustRightInd w:val="0"/>
        <w:rPr>
          <w:i/>
        </w:rPr>
      </w:pPr>
      <w:r w:rsidRPr="00245B0D">
        <w:rPr>
          <w:i/>
        </w:rPr>
        <w:t xml:space="preserve">Льготы по налогам, сборам (пошлинам), контроль за исчислением и уплатой которых возложен на налоговые органы и которые не </w:t>
      </w:r>
      <w:r w:rsidRPr="004973B1">
        <w:rPr>
          <w:i/>
        </w:rPr>
        <w:t xml:space="preserve">использованы плательщиком в соответствии с </w:t>
      </w:r>
      <w:hyperlink w:anchor="Par0" w:history="1">
        <w:r w:rsidRPr="004973B1">
          <w:rPr>
            <w:i/>
          </w:rPr>
          <w:t>частью первой</w:t>
        </w:r>
      </w:hyperlink>
      <w:r w:rsidRPr="004973B1">
        <w:rPr>
          <w:i/>
        </w:rPr>
        <w:t xml:space="preserve"> пункта 4</w:t>
      </w:r>
      <w:r w:rsidRPr="00245B0D">
        <w:rPr>
          <w:i/>
        </w:rPr>
        <w:t xml:space="preserve"> статьи 35 НК, могут быть использованы им при наличии в совокупности следующих условий:</w:t>
      </w:r>
    </w:p>
    <w:p w:rsidR="007B2AE0" w:rsidRPr="00245B0D" w:rsidRDefault="007B2AE0" w:rsidP="007B2AE0">
      <w:pPr>
        <w:autoSpaceDE w:val="0"/>
        <w:autoSpaceDN w:val="0"/>
        <w:adjustRightInd w:val="0"/>
        <w:rPr>
          <w:i/>
        </w:rPr>
      </w:pPr>
      <w:r w:rsidRPr="00245B0D">
        <w:rPr>
          <w:i/>
        </w:rPr>
        <w:lastRenderedPageBreak/>
        <w:t>плательщиком не заявлен письменный отказ от использования льгот по налогам, сборам (пошлинам);</w:t>
      </w:r>
    </w:p>
    <w:p w:rsidR="007B2AE0" w:rsidRPr="00245B0D" w:rsidRDefault="007B2AE0" w:rsidP="007B2AE0">
      <w:pPr>
        <w:autoSpaceDE w:val="0"/>
        <w:autoSpaceDN w:val="0"/>
        <w:adjustRightInd w:val="0"/>
        <w:rPr>
          <w:i/>
        </w:rPr>
      </w:pPr>
      <w:r w:rsidRPr="00245B0D">
        <w:rPr>
          <w:i/>
        </w:rPr>
        <w:t>налоговое обязательство по налогам, сборам (пошлинам) возникло в период действия правовых оснований для использования льгот по налогам, сборам (пошлинам);</w:t>
      </w:r>
    </w:p>
    <w:p w:rsidR="007B2AE0" w:rsidRPr="00245B0D" w:rsidRDefault="007B2AE0" w:rsidP="007B2AE0">
      <w:pPr>
        <w:autoSpaceDE w:val="0"/>
        <w:autoSpaceDN w:val="0"/>
        <w:adjustRightInd w:val="0"/>
        <w:rPr>
          <w:i/>
        </w:rPr>
      </w:pPr>
      <w:r w:rsidRPr="00245B0D">
        <w:rPr>
          <w:i/>
        </w:rPr>
        <w:t>не истекло пять лет со дня возникновения налогового обязательства, при исполнении которого возникли правовые основания для использования льгот по налогам, сборам (пошлинам), если иное не предусмотрено НК.</w:t>
      </w:r>
    </w:p>
    <w:p w:rsidR="007B2AE0" w:rsidRDefault="007B2AE0" w:rsidP="005521BA">
      <w:pPr>
        <w:autoSpaceDE w:val="0"/>
        <w:autoSpaceDN w:val="0"/>
        <w:adjustRightInd w:val="0"/>
        <w:spacing w:before="120"/>
      </w:pPr>
      <w:r>
        <w:t xml:space="preserve">Уменьшение размера ставок единого налога, предусмотренное решениями Советов депутатов, применяется к ставкам единого налога, </w:t>
      </w:r>
      <w:r w:rsidRPr="008F1FAB">
        <w:t xml:space="preserve">исходя из которых в соответствии с </w:t>
      </w:r>
      <w:hyperlink r:id="rId6" w:history="1">
        <w:r w:rsidRPr="008F1FAB">
          <w:t>пунктом 9 статьи 4</w:t>
        </w:r>
      </w:hyperlink>
      <w:r w:rsidRPr="008F1FAB">
        <w:t xml:space="preserve"> Закона</w:t>
      </w:r>
      <w:r>
        <w:t>,</w:t>
      </w:r>
      <w:r w:rsidRPr="008F1FAB">
        <w:t xml:space="preserve"> производятся исчисление и уплата единого налога в 2020 году</w:t>
      </w:r>
      <w:r>
        <w:t xml:space="preserve">. Соответственно, уменьшение размера ставок единого налога, предусмотренное решениями Советов депутатов, не применяется к ставке единого налога в размере одной базовой величины, установленной Указом Президента Республики Беларусь от 22.09.2017 № 345 «О развитии торговли, общественного питания и бытового обслуживания». </w:t>
      </w:r>
    </w:p>
    <w:p w:rsidR="007B2AE0" w:rsidRPr="008F1FAB" w:rsidRDefault="007B2AE0" w:rsidP="005521BA">
      <w:pPr>
        <w:spacing w:before="120"/>
      </w:pPr>
      <w:r w:rsidRPr="008F1FAB">
        <w:t xml:space="preserve">Для внесения </w:t>
      </w:r>
      <w:r>
        <w:t xml:space="preserve">вышеуказанных </w:t>
      </w:r>
      <w:r w:rsidRPr="008F1FAB">
        <w:t xml:space="preserve">изменений </w:t>
      </w:r>
      <w:r w:rsidRPr="005521BA">
        <w:rPr>
          <w:b/>
        </w:rPr>
        <w:t>необходимо в налоговой декларации (расчете) по единому налогу</w:t>
      </w:r>
      <w:r w:rsidRPr="003222E6">
        <w:t xml:space="preserve"> </w:t>
      </w:r>
      <w:r w:rsidRPr="008F1FAB">
        <w:t>за II и (или) III кварталы 2020 г.:</w:t>
      </w:r>
    </w:p>
    <w:p w:rsidR="007B2AE0" w:rsidRDefault="007B2AE0" w:rsidP="007B2AE0">
      <w:r>
        <w:t xml:space="preserve">- на титульном листе по </w:t>
      </w:r>
      <w:r w:rsidRPr="003222E6">
        <w:rPr>
          <w:i/>
        </w:rPr>
        <w:t>строке «в связи с обнаружением неполноты сведений или ошибок» графы «Признак»</w:t>
      </w:r>
      <w:r>
        <w:t xml:space="preserve"> пометить «</w:t>
      </w:r>
      <w:r w:rsidRPr="003222E6">
        <w:rPr>
          <w:i/>
        </w:rPr>
        <w:t>Х</w:t>
      </w:r>
      <w:r>
        <w:t>»;</w:t>
      </w:r>
    </w:p>
    <w:p w:rsidR="007B2AE0" w:rsidRDefault="007B2AE0" w:rsidP="007B2AE0">
      <w:r>
        <w:t xml:space="preserve">- отразить в </w:t>
      </w:r>
      <w:r w:rsidRPr="003222E6">
        <w:rPr>
          <w:i/>
        </w:rPr>
        <w:t>графе 7</w:t>
      </w:r>
      <w:r>
        <w:t xml:space="preserve"> «</w:t>
      </w:r>
      <w:r w:rsidRPr="003222E6">
        <w:rPr>
          <w:i/>
        </w:rPr>
        <w:t>Понижающий коэффициент к ставкам единого налога, предусмотренный пунктом 2 статьи 339 Налогового кодекса Республики Беларусь</w:t>
      </w:r>
      <w:r>
        <w:t xml:space="preserve">» </w:t>
      </w:r>
      <w:r w:rsidRPr="003222E6">
        <w:rPr>
          <w:i/>
        </w:rPr>
        <w:t>пункта 1 листа 2-услуги-n</w:t>
      </w:r>
      <w:r>
        <w:t xml:space="preserve"> и (или) в </w:t>
      </w:r>
      <w:r w:rsidRPr="003222E6">
        <w:rPr>
          <w:i/>
        </w:rPr>
        <w:t>графе 6</w:t>
      </w:r>
      <w:r>
        <w:t xml:space="preserve"> «</w:t>
      </w:r>
      <w:r w:rsidRPr="003222E6">
        <w:rPr>
          <w:i/>
        </w:rPr>
        <w:t>Понижающий коэффициент к ставкам единого налога, предусмотренный пунктом 2 статьи 339 Налогового кодекса Республики Беларусь</w:t>
      </w:r>
      <w:r>
        <w:t xml:space="preserve">» </w:t>
      </w:r>
      <w:r w:rsidRPr="003222E6">
        <w:rPr>
          <w:i/>
        </w:rPr>
        <w:t>пункта 1 листа 2-торговля, общественное питание-n</w:t>
      </w:r>
      <w:r>
        <w:t xml:space="preserve"> р</w:t>
      </w:r>
      <w:r w:rsidRPr="008F1FAB">
        <w:t>азмер уменьшения ставок единого налога, предусмотренны</w:t>
      </w:r>
      <w:r>
        <w:t>й решением Советов депутатов, по каждому месяцу отчетного квартала, в котором осуществляется деятельность (при уменьшении ставок в 2 раза – указывается «2»);</w:t>
      </w:r>
    </w:p>
    <w:p w:rsidR="007B2AE0" w:rsidRDefault="007B2AE0" w:rsidP="007B2AE0">
      <w:pPr>
        <w:autoSpaceDE w:val="0"/>
        <w:autoSpaceDN w:val="0"/>
        <w:adjustRightInd w:val="0"/>
      </w:pPr>
      <w:r>
        <w:t>- заполнить иные графы и строки в порядке, предусмотренном Инструкцией</w:t>
      </w:r>
      <w:r w:rsidRPr="00AC4922">
        <w:t xml:space="preserve"> </w:t>
      </w:r>
      <w:r>
        <w:t>о порядке заполнения налоговых деклараций (расчетов) по налогам (сборам), книги покупок, утвержденной постановлением Министерства по налогам и сборам Республики Беларусь от 03.01.2019                 № 2 «Об исчислении и уплате налогов, сборов (пошлин), иных платежей» (далее – Инструкция).</w:t>
      </w:r>
    </w:p>
    <w:p w:rsidR="007B2AE0" w:rsidRDefault="007B2AE0" w:rsidP="005521BA">
      <w:pPr>
        <w:spacing w:before="120"/>
      </w:pPr>
      <w:r>
        <w:t>Учитывая, что у</w:t>
      </w:r>
      <w:r w:rsidRPr="008F1FAB">
        <w:t>меньшени</w:t>
      </w:r>
      <w:r>
        <w:t>е</w:t>
      </w:r>
      <w:r w:rsidRPr="008F1FAB">
        <w:t xml:space="preserve"> ставок единого налога, предусмотренн</w:t>
      </w:r>
      <w:r>
        <w:t xml:space="preserve">ое решениями Советов депутатов, является одним из видов льгот, те </w:t>
      </w:r>
      <w:r>
        <w:lastRenderedPageBreak/>
        <w:t xml:space="preserve">индивидуальные предприниматели, которые воспользуются такими льготами </w:t>
      </w:r>
      <w:r w:rsidRPr="008F1FAB">
        <w:t>за II и (или) III кварталы 2020 г.</w:t>
      </w:r>
      <w:r>
        <w:t xml:space="preserve">, </w:t>
      </w:r>
      <w:r w:rsidRPr="005521BA">
        <w:rPr>
          <w:b/>
        </w:rPr>
        <w:t xml:space="preserve">обязаны заполнить </w:t>
      </w:r>
      <w:r w:rsidRPr="005521BA">
        <w:rPr>
          <w:b/>
          <w:i/>
        </w:rPr>
        <w:t>приложение</w:t>
      </w:r>
      <w:r w:rsidRPr="003222E6">
        <w:rPr>
          <w:i/>
        </w:rPr>
        <w:t xml:space="preserve"> «Сведения о размере и составе использованных льгот»</w:t>
      </w:r>
      <w:r>
        <w:t xml:space="preserve"> </w:t>
      </w:r>
      <w:r w:rsidRPr="00876296">
        <w:t xml:space="preserve"> к форме налоговой декларации (расчета) по единому налогу</w:t>
      </w:r>
      <w:r>
        <w:t xml:space="preserve"> </w:t>
      </w:r>
      <w:r w:rsidRPr="008F1FAB">
        <w:t xml:space="preserve">за II и (или) III </w:t>
      </w:r>
      <w:r w:rsidRPr="005F721D">
        <w:t xml:space="preserve">кварталы 2020 г. (пункт 108 Инструкции). При этом в </w:t>
      </w:r>
      <w:hyperlink r:id="rId7" w:history="1">
        <w:r w:rsidRPr="003222E6">
          <w:rPr>
            <w:bCs/>
            <w:i/>
          </w:rPr>
          <w:t>графе 2</w:t>
        </w:r>
      </w:hyperlink>
      <w:r w:rsidRPr="005F721D">
        <w:t xml:space="preserve"> указанного</w:t>
      </w:r>
      <w:r>
        <w:t xml:space="preserve"> </w:t>
      </w:r>
      <w:r w:rsidRPr="003222E6">
        <w:rPr>
          <w:i/>
        </w:rPr>
        <w:t>приложения</w:t>
      </w:r>
      <w:r>
        <w:t xml:space="preserve"> необходимо отразить:  «Уменьшение ставки единого налога, пункт 3 Указа Президента Республики Беларусь от 24.04.2020 № 143».</w:t>
      </w:r>
    </w:p>
    <w:p w:rsidR="007B2AE0" w:rsidRDefault="007B2AE0" w:rsidP="007B2AE0">
      <w:pPr>
        <w:autoSpaceDE w:val="0"/>
        <w:autoSpaceDN w:val="0"/>
        <w:adjustRightInd w:val="0"/>
        <w:outlineLvl w:val="0"/>
      </w:pPr>
      <w:r w:rsidRPr="005521BA">
        <w:rPr>
          <w:b/>
        </w:rPr>
        <w:t xml:space="preserve">При расчете </w:t>
      </w:r>
      <w:r>
        <w:t xml:space="preserve">индивидуальными предпринимателями </w:t>
      </w:r>
      <w:r w:rsidRPr="005521BA">
        <w:rPr>
          <w:b/>
        </w:rPr>
        <w:t>доплаты единого налога</w:t>
      </w:r>
      <w:r>
        <w:t xml:space="preserve"> </w:t>
      </w:r>
      <w:r w:rsidRPr="00AA3E7C">
        <w:t xml:space="preserve">за </w:t>
      </w:r>
      <w:r w:rsidRPr="00AA3E7C">
        <w:rPr>
          <w:lang w:val="en-US"/>
        </w:rPr>
        <w:t>II</w:t>
      </w:r>
      <w:r w:rsidRPr="00AA3E7C">
        <w:t xml:space="preserve"> и </w:t>
      </w:r>
      <w:r w:rsidRPr="00AA3E7C">
        <w:rPr>
          <w:lang w:val="en-US"/>
        </w:rPr>
        <w:t>III</w:t>
      </w:r>
      <w:r w:rsidRPr="00AA3E7C">
        <w:t xml:space="preserve"> кварталы 2020 г.</w:t>
      </w:r>
      <w:r w:rsidRPr="0048673B">
        <w:t xml:space="preserve"> </w:t>
      </w:r>
      <w:r>
        <w:t>определение</w:t>
      </w:r>
      <w:r w:rsidRPr="00AA3E7C">
        <w:t xml:space="preserve"> </w:t>
      </w:r>
      <w:r w:rsidRPr="0048673B">
        <w:t>сорокакратной суммы единого налога</w:t>
      </w:r>
      <w:r>
        <w:t xml:space="preserve">, предусмотренной пунктом 14 статьи 342 НК, производится исходя из размера </w:t>
      </w:r>
      <w:r w:rsidRPr="0048673B">
        <w:t xml:space="preserve">ставок единого налога, </w:t>
      </w:r>
      <w:r>
        <w:t xml:space="preserve">определяемых </w:t>
      </w:r>
      <w:r w:rsidRPr="0048673B">
        <w:t xml:space="preserve">в соответствии с </w:t>
      </w:r>
      <w:hyperlink r:id="rId8" w:history="1">
        <w:r w:rsidRPr="0048673B">
          <w:t>пунктом 9 статьи 4</w:t>
        </w:r>
      </w:hyperlink>
      <w:r w:rsidRPr="0048673B">
        <w:t xml:space="preserve"> Закона</w:t>
      </w:r>
      <w:r>
        <w:t>,</w:t>
      </w:r>
      <w:r w:rsidRPr="0048673B">
        <w:t xml:space="preserve"> </w:t>
      </w:r>
      <w:r>
        <w:t>без учета уменьшения размера ставок, предусмотренного решениями Советов депутатов.</w:t>
      </w:r>
    </w:p>
    <w:p w:rsidR="007B2AE0" w:rsidRPr="006052EF" w:rsidRDefault="007B2AE0" w:rsidP="007B2AE0">
      <w:pPr>
        <w:rPr>
          <w:rFonts w:eastAsia="Calibri"/>
        </w:rPr>
      </w:pPr>
    </w:p>
    <w:p w:rsidR="007B2AE0" w:rsidRPr="006052EF" w:rsidRDefault="007B2AE0" w:rsidP="007B2AE0">
      <w:r w:rsidRPr="006052EF">
        <w:rPr>
          <w:rFonts w:eastAsia="Calibri"/>
          <w:u w:val="single"/>
        </w:rPr>
        <w:t>Пример 1 (условный):</w:t>
      </w:r>
      <w:r w:rsidRPr="006052EF">
        <w:rPr>
          <w:rFonts w:eastAsia="Calibri"/>
        </w:rPr>
        <w:t xml:space="preserve"> Индивидуальный предприниматель является плательщиком единого налога. Оказывает услуги через обслуживающий объект на территории г. Витебска. Ставка единого налога, определяемая  </w:t>
      </w:r>
      <w:r w:rsidRPr="006052EF">
        <w:t xml:space="preserve">в соответствии с </w:t>
      </w:r>
      <w:hyperlink r:id="rId9" w:history="1">
        <w:r w:rsidRPr="006052EF">
          <w:t>пунктом 9 статьи 4</w:t>
        </w:r>
      </w:hyperlink>
      <w:r w:rsidRPr="006052EF">
        <w:t xml:space="preserve"> Закон, составляет 100 рублей. Плательщик не имеет права на льготы, предусмотренные статьей 340 НК. </w:t>
      </w:r>
    </w:p>
    <w:p w:rsidR="007B2AE0" w:rsidRPr="006052EF" w:rsidRDefault="007B2AE0" w:rsidP="007B2AE0">
      <w:r w:rsidRPr="006052EF">
        <w:rPr>
          <w:rFonts w:eastAsia="Calibri"/>
        </w:rPr>
        <w:t xml:space="preserve">В марте 2020 года им была представлена налоговая декларация (расчет) по единому налогу за </w:t>
      </w:r>
      <w:r w:rsidRPr="006052EF">
        <w:t>II</w:t>
      </w:r>
      <w:r w:rsidRPr="006052EF">
        <w:rPr>
          <w:rFonts w:eastAsia="Calibri"/>
        </w:rPr>
        <w:t xml:space="preserve"> квартал 2020 года</w:t>
      </w:r>
      <w:r w:rsidRPr="006052EF">
        <w:t xml:space="preserve"> в которой указаны месяцы осуществления деятельности: апрель, май, июнь. За каждый из указанных месяцев исчислен единый налог исходя из ставки 100 рублей.</w:t>
      </w:r>
    </w:p>
    <w:p w:rsidR="007B2AE0" w:rsidRPr="006052EF" w:rsidRDefault="007B2AE0" w:rsidP="007B2AE0">
      <w:r w:rsidRPr="006052EF">
        <w:t>В установленный срок произведена уплата единого налога за апрель и май 2020 года.</w:t>
      </w:r>
    </w:p>
    <w:p w:rsidR="007B2AE0" w:rsidRPr="006052EF" w:rsidRDefault="007B2AE0" w:rsidP="007B2AE0">
      <w:r w:rsidRPr="006052EF">
        <w:rPr>
          <w:rFonts w:eastAsia="Calibri"/>
        </w:rPr>
        <w:t xml:space="preserve">В соответствии с решением Витебского областного Совета депутатов от 12.05.2020 № 157 размер ставок единого налога, применяемых во </w:t>
      </w:r>
      <w:r w:rsidRPr="006052EF">
        <w:t xml:space="preserve">II и III кварталах 2020 года, уменьшен в два раза. Указанное решение вступило в силу 17.05.2020 и распространяет свое действие на отношения, возникшие с 1 апреля 2020 года. </w:t>
      </w:r>
    </w:p>
    <w:p w:rsidR="007B2AE0" w:rsidRPr="006052EF" w:rsidRDefault="007B2AE0" w:rsidP="007B2AE0">
      <w:r w:rsidRPr="006052EF">
        <w:rPr>
          <w:rFonts w:eastAsia="Calibri"/>
        </w:rPr>
        <w:t xml:space="preserve">Следовательно, с 17.05.2020 индивидуальный предприниматель вправе воспользоваться указанной льготой и внести изменения в налоговую декларацию (расчет) по единому налогу за </w:t>
      </w:r>
      <w:r w:rsidRPr="006052EF">
        <w:t>II</w:t>
      </w:r>
      <w:r w:rsidRPr="006052EF">
        <w:rPr>
          <w:rFonts w:eastAsia="Calibri"/>
        </w:rPr>
        <w:t xml:space="preserve"> квартал 2020 года, пересчитав единый налог за апрель (с 01.04.2020 по 30.04.2020), за май (с 01.05.2020 по 31.05.2020) и за июнь (с 01.06.2020 по 30.06.2020). При этом при внесении изменений в налоговую декларацию (расчет) по единому налогу за </w:t>
      </w:r>
      <w:r w:rsidRPr="006052EF">
        <w:t>II</w:t>
      </w:r>
      <w:r w:rsidRPr="006052EF">
        <w:rPr>
          <w:rFonts w:eastAsia="Calibri"/>
        </w:rPr>
        <w:t xml:space="preserve"> квартал 2020 года</w:t>
      </w:r>
      <w:r w:rsidRPr="006052EF">
        <w:t xml:space="preserve"> по каждому месяцу отчетного квартала в </w:t>
      </w:r>
      <w:r w:rsidRPr="006052EF">
        <w:rPr>
          <w:i/>
        </w:rPr>
        <w:t>пункте 1 листа 2-услуги-n</w:t>
      </w:r>
      <w:r>
        <w:rPr>
          <w:i/>
        </w:rPr>
        <w:t xml:space="preserve">, </w:t>
      </w:r>
      <w:r w:rsidRPr="00545C39">
        <w:t>в частности,</w:t>
      </w:r>
      <w:r w:rsidRPr="006052EF">
        <w:t xml:space="preserve"> указывается:</w:t>
      </w:r>
    </w:p>
    <w:p w:rsidR="007B2AE0" w:rsidRPr="006052EF" w:rsidRDefault="007B2AE0" w:rsidP="007B2AE0">
      <w:pPr>
        <w:rPr>
          <w:rFonts w:eastAsia="Calibri"/>
          <w:i/>
        </w:rPr>
      </w:pPr>
      <w:r w:rsidRPr="006052EF">
        <w:rPr>
          <w:i/>
        </w:rPr>
        <w:t>в графе 5 «Ставка налога, руб.»</w:t>
      </w:r>
      <w:r w:rsidRPr="006052EF">
        <w:t xml:space="preserve"> </w:t>
      </w:r>
      <w:r w:rsidR="003B639A" w:rsidRPr="006052EF">
        <w:t>–</w:t>
      </w:r>
      <w:r w:rsidR="003B639A">
        <w:t xml:space="preserve"> </w:t>
      </w:r>
      <w:r w:rsidRPr="006052EF">
        <w:t>значение «100», т.е.</w:t>
      </w:r>
      <w:r w:rsidRPr="006052EF">
        <w:rPr>
          <w:rFonts w:eastAsia="Calibri"/>
          <w:i/>
        </w:rPr>
        <w:t xml:space="preserve"> </w:t>
      </w:r>
      <w:r w:rsidRPr="006052EF">
        <w:t>размер ставки</w:t>
      </w:r>
      <w:r w:rsidRPr="006052EF">
        <w:rPr>
          <w:rFonts w:eastAsia="Calibri"/>
        </w:rPr>
        <w:t xml:space="preserve"> единого налога, определяемой  </w:t>
      </w:r>
      <w:r w:rsidRPr="006052EF">
        <w:t xml:space="preserve">в соответствии с </w:t>
      </w:r>
      <w:hyperlink r:id="rId10" w:history="1">
        <w:r w:rsidRPr="006052EF">
          <w:t>пунктом 9 статьи 4</w:t>
        </w:r>
      </w:hyperlink>
      <w:r w:rsidRPr="006052EF">
        <w:t xml:space="preserve"> Закона</w:t>
      </w:r>
    </w:p>
    <w:p w:rsidR="007B2AE0" w:rsidRPr="006052EF" w:rsidRDefault="007B2AE0" w:rsidP="007B2AE0">
      <w:r w:rsidRPr="006052EF">
        <w:rPr>
          <w:rFonts w:eastAsia="Calibri"/>
          <w:i/>
        </w:rPr>
        <w:lastRenderedPageBreak/>
        <w:t>в графе 7</w:t>
      </w:r>
      <w:r w:rsidRPr="006052EF">
        <w:rPr>
          <w:rFonts w:eastAsia="Calibri"/>
        </w:rPr>
        <w:t xml:space="preserve"> </w:t>
      </w:r>
      <w:r w:rsidRPr="006052EF">
        <w:t>«</w:t>
      </w:r>
      <w:r w:rsidRPr="006052EF">
        <w:rPr>
          <w:i/>
        </w:rPr>
        <w:t>Понижающий коэффициент к ставкам единого налога, предусмотренный пунктом 2 статьи 339 Налогового кодекса Республики Беларусь</w:t>
      </w:r>
      <w:r w:rsidRPr="006052EF">
        <w:t xml:space="preserve">» </w:t>
      </w:r>
      <w:r w:rsidR="003B639A" w:rsidRPr="006052EF">
        <w:t>–</w:t>
      </w:r>
      <w:r w:rsidR="003B639A">
        <w:t xml:space="preserve"> </w:t>
      </w:r>
      <w:r w:rsidRPr="006052EF">
        <w:t>значение</w:t>
      </w:r>
      <w:r w:rsidRPr="006052EF">
        <w:rPr>
          <w:i/>
        </w:rPr>
        <w:t xml:space="preserve"> «2»;</w:t>
      </w:r>
      <w:r w:rsidRPr="006052EF">
        <w:t xml:space="preserve"> </w:t>
      </w:r>
    </w:p>
    <w:p w:rsidR="007B2AE0" w:rsidRPr="006052EF" w:rsidRDefault="007B2AE0" w:rsidP="007B2AE0">
      <w:pPr>
        <w:rPr>
          <w:rFonts w:eastAsia="Calibri"/>
        </w:rPr>
      </w:pPr>
      <w:r w:rsidRPr="006052EF">
        <w:t>в</w:t>
      </w:r>
      <w:r w:rsidRPr="006052EF">
        <w:rPr>
          <w:i/>
        </w:rPr>
        <w:t xml:space="preserve"> графе 8</w:t>
      </w:r>
      <w:r w:rsidRPr="006052EF">
        <w:t xml:space="preserve"> </w:t>
      </w:r>
      <w:r w:rsidRPr="006052EF">
        <w:rPr>
          <w:i/>
        </w:rPr>
        <w:t>«Ставка налога с учетом коэффициента,</w:t>
      </w:r>
      <w:r w:rsidR="003B639A">
        <w:rPr>
          <w:i/>
        </w:rPr>
        <w:t xml:space="preserve"> </w:t>
      </w:r>
      <w:r w:rsidRPr="006052EF">
        <w:rPr>
          <w:i/>
        </w:rPr>
        <w:t>установленного в соответствии с пунктом 2 статьи 339 Налогового кодекса Республики Беларусь, руб.</w:t>
      </w:r>
      <w:r w:rsidRPr="006052EF">
        <w:t>» с учетом приведенной в графе формулы – значение «50», т.е. 100/2, где 100 размер ставки</w:t>
      </w:r>
      <w:r w:rsidRPr="006052EF">
        <w:rPr>
          <w:rFonts w:eastAsia="Calibri"/>
        </w:rPr>
        <w:t xml:space="preserve"> единого налога, </w:t>
      </w:r>
      <w:r w:rsidRPr="006052EF">
        <w:t xml:space="preserve">отраженный в графе 5, а 2 </w:t>
      </w:r>
      <w:r w:rsidR="003B639A" w:rsidRPr="006052EF">
        <w:t>–</w:t>
      </w:r>
      <w:r w:rsidR="003B639A">
        <w:t xml:space="preserve"> </w:t>
      </w:r>
      <w:r w:rsidRPr="006052EF">
        <w:t xml:space="preserve">размер уменьшения ставки единого налога, </w:t>
      </w:r>
      <w:r w:rsidRPr="006052EF">
        <w:rPr>
          <w:rFonts w:eastAsia="Calibri"/>
        </w:rPr>
        <w:t>отраженный в графе 7.</w:t>
      </w:r>
    </w:p>
    <w:p w:rsidR="007B2AE0" w:rsidRPr="006052EF" w:rsidRDefault="007B2AE0" w:rsidP="007B2AE0">
      <w:r w:rsidRPr="006052EF">
        <w:t xml:space="preserve">Кроме того, необходимо заполнить </w:t>
      </w:r>
      <w:r w:rsidRPr="006052EF">
        <w:rPr>
          <w:i/>
        </w:rPr>
        <w:t>приложение «Сведения о размере и составе использованных льгот».</w:t>
      </w:r>
    </w:p>
    <w:p w:rsidR="007B2AE0" w:rsidRPr="006052EF" w:rsidRDefault="007B2AE0" w:rsidP="007B2AE0">
      <w:pPr>
        <w:rPr>
          <w:rFonts w:eastAsia="Calibri"/>
          <w:u w:val="single"/>
        </w:rPr>
      </w:pPr>
    </w:p>
    <w:p w:rsidR="007B2AE0" w:rsidRPr="006052EF" w:rsidRDefault="007B2AE0" w:rsidP="007B2AE0">
      <w:r w:rsidRPr="006052EF">
        <w:rPr>
          <w:rFonts w:eastAsia="Calibri"/>
          <w:u w:val="single"/>
        </w:rPr>
        <w:t xml:space="preserve">Пример </w:t>
      </w:r>
      <w:r>
        <w:rPr>
          <w:rFonts w:eastAsia="Calibri"/>
          <w:u w:val="single"/>
        </w:rPr>
        <w:t>2</w:t>
      </w:r>
      <w:r w:rsidRPr="006052EF">
        <w:rPr>
          <w:rFonts w:eastAsia="Calibri"/>
          <w:u w:val="single"/>
        </w:rPr>
        <w:t xml:space="preserve"> (условный):</w:t>
      </w:r>
      <w:r w:rsidRPr="006052EF">
        <w:rPr>
          <w:rFonts w:eastAsia="Calibri"/>
        </w:rPr>
        <w:t xml:space="preserve"> Индивидуальный предприниматель является плательщиком единого налога. О</w:t>
      </w:r>
      <w:r>
        <w:rPr>
          <w:rFonts w:eastAsia="Calibri"/>
        </w:rPr>
        <w:t>существляет розничную торговлю</w:t>
      </w:r>
      <w:r w:rsidRPr="006052EF">
        <w:rPr>
          <w:rFonts w:eastAsia="Calibri"/>
        </w:rPr>
        <w:t xml:space="preserve"> через </w:t>
      </w:r>
      <w:r>
        <w:rPr>
          <w:rFonts w:eastAsia="Calibri"/>
        </w:rPr>
        <w:t>торговый</w:t>
      </w:r>
      <w:r w:rsidRPr="006052EF">
        <w:rPr>
          <w:rFonts w:eastAsia="Calibri"/>
        </w:rPr>
        <w:t xml:space="preserve"> объект на территории г. Витебска. Ставка единого налога, определяемая </w:t>
      </w:r>
      <w:r w:rsidRPr="006052EF">
        <w:t xml:space="preserve">в соответствии с </w:t>
      </w:r>
      <w:hyperlink r:id="rId11" w:history="1">
        <w:r w:rsidRPr="006052EF">
          <w:t>пунктом 9 статьи 4</w:t>
        </w:r>
      </w:hyperlink>
      <w:r w:rsidRPr="006052EF">
        <w:t xml:space="preserve"> Закон, составляет 100 рублей. Плательщик имеет прав</w:t>
      </w:r>
      <w:r>
        <w:t>о</w:t>
      </w:r>
      <w:r w:rsidRPr="006052EF">
        <w:t xml:space="preserve"> на льготы, предусмотренные статьей 340 НК</w:t>
      </w:r>
      <w:r>
        <w:t>: является инвалидом</w:t>
      </w:r>
      <w:r w:rsidRPr="006052EF">
        <w:t>.</w:t>
      </w:r>
    </w:p>
    <w:p w:rsidR="007B2AE0" w:rsidRPr="006052EF" w:rsidRDefault="007B2AE0" w:rsidP="007B2AE0">
      <w:r w:rsidRPr="006052EF">
        <w:rPr>
          <w:rFonts w:eastAsia="Calibri"/>
        </w:rPr>
        <w:t xml:space="preserve">В марте 2020 года им была представлена налоговая декларация (расчет) по единому налогу за </w:t>
      </w:r>
      <w:r w:rsidRPr="006052EF">
        <w:t>II</w:t>
      </w:r>
      <w:r w:rsidRPr="006052EF">
        <w:rPr>
          <w:rFonts w:eastAsia="Calibri"/>
        </w:rPr>
        <w:t xml:space="preserve"> квартал 2020 года</w:t>
      </w:r>
      <w:r w:rsidRPr="006052EF">
        <w:t xml:space="preserve"> в которой указаны месяцы осуществления деятельности: апрель, май, июнь. За каждый из указанных месяцев исчислен единый налог </w:t>
      </w:r>
      <w:r>
        <w:t>с учетом льготы, предусмотренной статьей 340 НК, в размере 80</w:t>
      </w:r>
      <w:r w:rsidRPr="006052EF">
        <w:t xml:space="preserve"> рублей.</w:t>
      </w:r>
    </w:p>
    <w:p w:rsidR="007B2AE0" w:rsidRPr="006052EF" w:rsidRDefault="007B2AE0" w:rsidP="007B2AE0">
      <w:r w:rsidRPr="006052EF">
        <w:t>В установленный срок произведена уплата единого налога за апрель и май 2020 года.</w:t>
      </w:r>
    </w:p>
    <w:p w:rsidR="007B2AE0" w:rsidRPr="006052EF" w:rsidRDefault="007B2AE0" w:rsidP="007B2AE0">
      <w:r w:rsidRPr="006052EF">
        <w:rPr>
          <w:rFonts w:eastAsia="Calibri"/>
        </w:rPr>
        <w:t xml:space="preserve">В соответствии с решением Витебского областного Совета депутатов от 12.05.2020 № 157 размер ставок единого налога, применяемых во </w:t>
      </w:r>
      <w:r w:rsidRPr="006052EF">
        <w:t xml:space="preserve">II и III кварталах 2020 года, уменьшен в два раза. Указанное решение вступило в силу 17.05.2020 и распространяет свое действие на отношения, возникшие с 1 апреля 2020 года. </w:t>
      </w:r>
    </w:p>
    <w:p w:rsidR="007B2AE0" w:rsidRPr="006052EF" w:rsidRDefault="007B2AE0" w:rsidP="007B2AE0">
      <w:r w:rsidRPr="006052EF">
        <w:rPr>
          <w:rFonts w:eastAsia="Calibri"/>
        </w:rPr>
        <w:t xml:space="preserve">Следовательно, с 17.05.2020 индивидуальный предприниматель вправе воспользоваться указанной льготой и внести изменения в налоговую декларацию (расчет) по единому налогу за </w:t>
      </w:r>
      <w:r w:rsidRPr="006052EF">
        <w:t>II</w:t>
      </w:r>
      <w:r w:rsidRPr="006052EF">
        <w:rPr>
          <w:rFonts w:eastAsia="Calibri"/>
        </w:rPr>
        <w:t xml:space="preserve">  квартал 2020 года, пересчитав единый налог за апрель (с 01.04.2020 по 30.04.2020), за май (с 01.05.2020 по 31.05.2020) и за июнь (с 01.06.2020 по 30.06.2020). При этом при внесении изменений в налоговую декларацию (расчет) по единому налогу за </w:t>
      </w:r>
      <w:r w:rsidRPr="006052EF">
        <w:t>II</w:t>
      </w:r>
      <w:r w:rsidRPr="006052EF">
        <w:rPr>
          <w:rFonts w:eastAsia="Calibri"/>
        </w:rPr>
        <w:t xml:space="preserve"> квартал 2020 года</w:t>
      </w:r>
      <w:r w:rsidRPr="006052EF">
        <w:t xml:space="preserve"> по каждому месяцу отчетного квартала в </w:t>
      </w:r>
      <w:r w:rsidRPr="006052EF">
        <w:rPr>
          <w:i/>
        </w:rPr>
        <w:t>пункте 1 листа 2-</w:t>
      </w:r>
      <w:r>
        <w:rPr>
          <w:i/>
        </w:rPr>
        <w:t>торговля, общественное питание</w:t>
      </w:r>
      <w:r w:rsidRPr="006052EF">
        <w:rPr>
          <w:i/>
        </w:rPr>
        <w:t>-n</w:t>
      </w:r>
      <w:r>
        <w:rPr>
          <w:i/>
        </w:rPr>
        <w:t xml:space="preserve">, </w:t>
      </w:r>
      <w:r w:rsidRPr="00545C39">
        <w:t>в частности</w:t>
      </w:r>
      <w:r>
        <w:rPr>
          <w:i/>
        </w:rPr>
        <w:t>,</w:t>
      </w:r>
      <w:r w:rsidRPr="006052EF">
        <w:t xml:space="preserve"> указывается:</w:t>
      </w:r>
    </w:p>
    <w:p w:rsidR="007B2AE0" w:rsidRPr="006052EF" w:rsidRDefault="007B2AE0" w:rsidP="007B2AE0">
      <w:pPr>
        <w:rPr>
          <w:rFonts w:eastAsia="Calibri"/>
          <w:i/>
        </w:rPr>
      </w:pPr>
      <w:r w:rsidRPr="006052EF">
        <w:rPr>
          <w:i/>
        </w:rPr>
        <w:t>в графе 5 «Ставка налога, руб.»</w:t>
      </w:r>
      <w:r w:rsidRPr="006052EF">
        <w:t xml:space="preserve"> </w:t>
      </w:r>
      <w:r w:rsidR="003B639A" w:rsidRPr="006052EF">
        <w:t>–</w:t>
      </w:r>
      <w:r w:rsidR="003B639A">
        <w:t xml:space="preserve"> </w:t>
      </w:r>
      <w:r w:rsidRPr="006052EF">
        <w:t>значение «100», т.е.</w:t>
      </w:r>
      <w:r w:rsidRPr="006052EF">
        <w:rPr>
          <w:rFonts w:eastAsia="Calibri"/>
          <w:i/>
        </w:rPr>
        <w:t xml:space="preserve"> </w:t>
      </w:r>
      <w:r w:rsidRPr="006052EF">
        <w:t>размер ставки</w:t>
      </w:r>
      <w:r w:rsidRPr="006052EF">
        <w:rPr>
          <w:rFonts w:eastAsia="Calibri"/>
        </w:rPr>
        <w:t xml:space="preserve"> единого налога, определяемой </w:t>
      </w:r>
      <w:r w:rsidRPr="006052EF">
        <w:t xml:space="preserve">в соответствии с </w:t>
      </w:r>
      <w:hyperlink r:id="rId12" w:history="1">
        <w:r w:rsidRPr="006052EF">
          <w:t>пунктом 9 статьи 4</w:t>
        </w:r>
      </w:hyperlink>
      <w:r w:rsidRPr="006052EF">
        <w:t xml:space="preserve"> Закона</w:t>
      </w:r>
    </w:p>
    <w:p w:rsidR="007B2AE0" w:rsidRPr="006052EF" w:rsidRDefault="007B2AE0" w:rsidP="007B2AE0">
      <w:r w:rsidRPr="006052EF">
        <w:rPr>
          <w:rFonts w:eastAsia="Calibri"/>
          <w:i/>
        </w:rPr>
        <w:lastRenderedPageBreak/>
        <w:t xml:space="preserve">в графе </w:t>
      </w:r>
      <w:r>
        <w:rPr>
          <w:rFonts w:eastAsia="Calibri"/>
          <w:i/>
        </w:rPr>
        <w:t>6</w:t>
      </w:r>
      <w:r w:rsidRPr="006052EF">
        <w:rPr>
          <w:rFonts w:eastAsia="Calibri"/>
        </w:rPr>
        <w:t xml:space="preserve"> </w:t>
      </w:r>
      <w:r w:rsidRPr="006052EF">
        <w:t>«</w:t>
      </w:r>
      <w:r w:rsidRPr="006052EF">
        <w:rPr>
          <w:i/>
        </w:rPr>
        <w:t>Понижающий коэффициент к ставкам единого налога, предусмотренный пунктом 2 статьи 339 Налогового кодекса Республики Беларусь</w:t>
      </w:r>
      <w:r w:rsidRPr="006052EF">
        <w:t xml:space="preserve">» </w:t>
      </w:r>
      <w:r w:rsidR="003B639A" w:rsidRPr="006052EF">
        <w:t>–</w:t>
      </w:r>
      <w:r w:rsidR="003B639A">
        <w:t xml:space="preserve"> </w:t>
      </w:r>
      <w:r w:rsidRPr="006052EF">
        <w:t>значение</w:t>
      </w:r>
      <w:r w:rsidRPr="006052EF">
        <w:rPr>
          <w:i/>
        </w:rPr>
        <w:t xml:space="preserve"> «2»;</w:t>
      </w:r>
      <w:r w:rsidRPr="006052EF">
        <w:t xml:space="preserve"> </w:t>
      </w:r>
    </w:p>
    <w:p w:rsidR="007B2AE0" w:rsidRPr="006052EF" w:rsidRDefault="007B2AE0" w:rsidP="007B2AE0">
      <w:pPr>
        <w:rPr>
          <w:rFonts w:eastAsia="Calibri"/>
        </w:rPr>
      </w:pPr>
      <w:r w:rsidRPr="006052EF">
        <w:t>в</w:t>
      </w:r>
      <w:r w:rsidRPr="006052EF">
        <w:rPr>
          <w:i/>
        </w:rPr>
        <w:t xml:space="preserve"> графе </w:t>
      </w:r>
      <w:r>
        <w:rPr>
          <w:i/>
        </w:rPr>
        <w:t>7</w:t>
      </w:r>
      <w:r w:rsidRPr="006052EF">
        <w:t xml:space="preserve"> </w:t>
      </w:r>
      <w:r w:rsidRPr="006052EF">
        <w:rPr>
          <w:i/>
        </w:rPr>
        <w:t>«Ставка налога с учетом коэффициента,</w:t>
      </w:r>
      <w:r w:rsidR="003B639A">
        <w:rPr>
          <w:i/>
        </w:rPr>
        <w:t xml:space="preserve"> </w:t>
      </w:r>
      <w:r w:rsidRPr="006052EF">
        <w:rPr>
          <w:i/>
        </w:rPr>
        <w:t>установленного в соответствии с пунктом 2 статьи 339 Налогового кодекса Республики Беларусь, руб.</w:t>
      </w:r>
      <w:r w:rsidRPr="006052EF">
        <w:t>» с учетом приведенной в графе формулы – значение «50», т.е. 100/2, где 100 размер ставки</w:t>
      </w:r>
      <w:r w:rsidRPr="006052EF">
        <w:rPr>
          <w:rFonts w:eastAsia="Calibri"/>
        </w:rPr>
        <w:t xml:space="preserve"> единого налога, </w:t>
      </w:r>
      <w:r w:rsidRPr="006052EF">
        <w:t xml:space="preserve">отраженный в графе 5, а 2 </w:t>
      </w:r>
      <w:r w:rsidR="003B639A" w:rsidRPr="006052EF">
        <w:t>–</w:t>
      </w:r>
      <w:r w:rsidR="003B639A">
        <w:t xml:space="preserve"> </w:t>
      </w:r>
      <w:r w:rsidRPr="006052EF">
        <w:t xml:space="preserve">размер уменьшения ставки единого налога, </w:t>
      </w:r>
      <w:r w:rsidRPr="006052EF">
        <w:rPr>
          <w:rFonts w:eastAsia="Calibri"/>
        </w:rPr>
        <w:t xml:space="preserve">отраженный в графе </w:t>
      </w:r>
      <w:r>
        <w:rPr>
          <w:rFonts w:eastAsia="Calibri"/>
        </w:rPr>
        <w:t>6</w:t>
      </w:r>
      <w:r w:rsidRPr="006052EF">
        <w:rPr>
          <w:rFonts w:eastAsia="Calibri"/>
        </w:rPr>
        <w:t>.</w:t>
      </w:r>
    </w:p>
    <w:p w:rsidR="007B2AE0" w:rsidRDefault="007B2AE0" w:rsidP="007B2AE0">
      <w:r w:rsidRPr="006052EF">
        <w:t>в</w:t>
      </w:r>
      <w:r w:rsidRPr="006052EF">
        <w:rPr>
          <w:i/>
        </w:rPr>
        <w:t xml:space="preserve"> графе </w:t>
      </w:r>
      <w:r>
        <w:rPr>
          <w:i/>
        </w:rPr>
        <w:t>12</w:t>
      </w:r>
      <w:r w:rsidRPr="006052EF">
        <w:t xml:space="preserve"> </w:t>
      </w:r>
      <w:r w:rsidRPr="006052EF">
        <w:rPr>
          <w:i/>
        </w:rPr>
        <w:t>«</w:t>
      </w:r>
      <w:r>
        <w:rPr>
          <w:i/>
        </w:rPr>
        <w:t xml:space="preserve">коэффициент льготы (1-Л/100, где Л </w:t>
      </w:r>
      <w:r w:rsidR="003B639A" w:rsidRPr="006052EF">
        <w:t>–</w:t>
      </w:r>
      <w:r w:rsidR="003B639A">
        <w:t xml:space="preserve"> </w:t>
      </w:r>
      <w:r>
        <w:rPr>
          <w:i/>
        </w:rPr>
        <w:t>размер льготы в %)</w:t>
      </w:r>
      <w:r w:rsidRPr="006052EF">
        <w:t>» с учетом приведенной в графе формулы – значение «</w:t>
      </w:r>
      <w:r>
        <w:t>0,8</w:t>
      </w:r>
      <w:r w:rsidRPr="006052EF">
        <w:t xml:space="preserve">», т.е. </w:t>
      </w:r>
      <w:r>
        <w:t>1-20/100</w:t>
      </w:r>
      <w:r w:rsidRPr="006052EF">
        <w:t xml:space="preserve">, где </w:t>
      </w:r>
      <w:r>
        <w:t xml:space="preserve">20 </w:t>
      </w:r>
      <w:r w:rsidR="003B639A" w:rsidRPr="006052EF">
        <w:t>–</w:t>
      </w:r>
      <w:r w:rsidR="003B639A">
        <w:t xml:space="preserve"> </w:t>
      </w:r>
      <w:r>
        <w:t>размер льготы в</w:t>
      </w:r>
      <w:r w:rsidR="003B639A">
        <w:t xml:space="preserve"> </w:t>
      </w:r>
      <w:r>
        <w:t>%, установленный статьей 340 НК в виде снижения ставки единого налога на 20 процентов для плательщиков – инвалидов.</w:t>
      </w:r>
    </w:p>
    <w:p w:rsidR="007B2AE0" w:rsidRPr="006052EF" w:rsidRDefault="007B2AE0" w:rsidP="007B2AE0">
      <w:r w:rsidRPr="006052EF">
        <w:t xml:space="preserve">Кроме того, необходимо заполнить </w:t>
      </w:r>
      <w:r w:rsidRPr="006052EF">
        <w:rPr>
          <w:i/>
        </w:rPr>
        <w:t>приложение «Сведения о размере и составе использованных льгот»</w:t>
      </w:r>
      <w:r>
        <w:rPr>
          <w:i/>
        </w:rPr>
        <w:t xml:space="preserve"> </w:t>
      </w:r>
      <w:r w:rsidRPr="00545C39">
        <w:t>как в отношении льготы по снижению ставки единого налога, предусмотренной ста</w:t>
      </w:r>
      <w:r>
        <w:t>т</w:t>
      </w:r>
      <w:r w:rsidRPr="00545C39">
        <w:t xml:space="preserve">ьей 340 НК, так и в отношении льготы по снижению ставки единого налога </w:t>
      </w:r>
      <w:r>
        <w:t xml:space="preserve">на основании пункта 3 Указа </w:t>
      </w:r>
      <w:r w:rsidRPr="00545C39">
        <w:t>в со</w:t>
      </w:r>
      <w:r>
        <w:t>о</w:t>
      </w:r>
      <w:r w:rsidRPr="00545C39">
        <w:t>тв</w:t>
      </w:r>
      <w:r>
        <w:t>е</w:t>
      </w:r>
      <w:r w:rsidRPr="00545C39">
        <w:t>тствии с реш</w:t>
      </w:r>
      <w:r>
        <w:t>е</w:t>
      </w:r>
      <w:r w:rsidRPr="00545C39">
        <w:t>нием Витебского областного Совета депутатов.</w:t>
      </w:r>
    </w:p>
    <w:p w:rsidR="007B2AE0" w:rsidRDefault="007B2AE0" w:rsidP="007B2AE0">
      <w:pPr>
        <w:rPr>
          <w:rFonts w:eastAsia="Calibri"/>
          <w:u w:val="single"/>
        </w:rPr>
      </w:pPr>
    </w:p>
    <w:p w:rsidR="007B2AE0" w:rsidRDefault="007B2AE0" w:rsidP="007B2AE0">
      <w:r w:rsidRPr="006052EF">
        <w:rPr>
          <w:rFonts w:eastAsia="Calibri"/>
          <w:u w:val="single"/>
        </w:rPr>
        <w:t xml:space="preserve">Пример </w:t>
      </w:r>
      <w:r>
        <w:rPr>
          <w:rFonts w:eastAsia="Calibri"/>
          <w:u w:val="single"/>
        </w:rPr>
        <w:t>3</w:t>
      </w:r>
      <w:r w:rsidRPr="006052EF">
        <w:rPr>
          <w:rFonts w:eastAsia="Calibri"/>
          <w:u w:val="single"/>
        </w:rPr>
        <w:t xml:space="preserve"> (условный):</w:t>
      </w:r>
      <w:r w:rsidRPr="006052EF">
        <w:rPr>
          <w:rFonts w:eastAsia="Calibri"/>
        </w:rPr>
        <w:t xml:space="preserve"> Индивидуальный предприниматель является</w:t>
      </w:r>
      <w:r>
        <w:rPr>
          <w:rFonts w:eastAsia="Calibri"/>
        </w:rPr>
        <w:t xml:space="preserve"> плательщиком единого налога. Во </w:t>
      </w:r>
      <w:r w:rsidRPr="008F1FAB">
        <w:t>II</w:t>
      </w:r>
      <w:r>
        <w:rPr>
          <w:rFonts w:eastAsia="Calibri"/>
        </w:rPr>
        <w:t xml:space="preserve"> квартале 2020 года (с 01.04.2020 по 30.06.2020) оказывает услуги через обслуживающий объект на территории г.Витебска. Ставка единого налога, определяемая </w:t>
      </w:r>
      <w:r w:rsidRPr="0048673B">
        <w:t>в соответствии с пунктом 9 статьи 4 Закон</w:t>
      </w:r>
      <w:r>
        <w:t xml:space="preserve">, составляет 100 рублей. </w:t>
      </w:r>
    </w:p>
    <w:p w:rsidR="007B2AE0" w:rsidRDefault="007B2AE0" w:rsidP="007B2AE0">
      <w:r>
        <w:rPr>
          <w:rFonts w:eastAsia="Calibri"/>
        </w:rPr>
        <w:t xml:space="preserve">В соответствии с решением Витебского областного Совета депутатов от 12.05.2020 № 157 размер ставок единого налога, применяемых во </w:t>
      </w:r>
      <w:r w:rsidRPr="008F1FAB">
        <w:t>II и III квартал</w:t>
      </w:r>
      <w:r>
        <w:t>ах</w:t>
      </w:r>
      <w:r w:rsidRPr="008F1FAB">
        <w:t xml:space="preserve"> 2020 г</w:t>
      </w:r>
      <w:r>
        <w:t>ода, уменьшен в два раза</w:t>
      </w:r>
      <w:r w:rsidRPr="008F1FAB">
        <w:t xml:space="preserve">. </w:t>
      </w:r>
    </w:p>
    <w:p w:rsidR="007B2AE0" w:rsidRDefault="007B2AE0" w:rsidP="007B2AE0">
      <w:pPr>
        <w:rPr>
          <w:rFonts w:eastAsia="Calibri"/>
        </w:rPr>
      </w:pPr>
      <w:r>
        <w:t xml:space="preserve">Плательщик не имеет права на льготы, предусмотренные статьей 340 НК, но </w:t>
      </w:r>
      <w:r>
        <w:rPr>
          <w:rFonts w:eastAsia="Calibri"/>
        </w:rPr>
        <w:t xml:space="preserve">за </w:t>
      </w:r>
      <w:r w:rsidRPr="008F1FAB">
        <w:t>II</w:t>
      </w:r>
      <w:r>
        <w:rPr>
          <w:rFonts w:eastAsia="Calibri"/>
        </w:rPr>
        <w:t xml:space="preserve"> квартал 2020 года (за апрель, май и июнь)</w:t>
      </w:r>
      <w:r>
        <w:t xml:space="preserve"> воспользовался льготой в виде уменьшения размера ставок единого налога, предусмотренной </w:t>
      </w:r>
      <w:r>
        <w:rPr>
          <w:rFonts w:eastAsia="Calibri"/>
        </w:rPr>
        <w:t xml:space="preserve">решением Витебского областного Совета депутатов от 12.05.2020 № 157. С учетом указанной льготы, размер единого налога за апрель составил 50 рублей, за май – 50 рублей, за июнь 50 рублей. Размер валовой выручки за </w:t>
      </w:r>
      <w:r w:rsidRPr="008F1FAB">
        <w:t>II квартал 2020 г</w:t>
      </w:r>
      <w:r>
        <w:t>ода</w:t>
      </w:r>
      <w:r>
        <w:rPr>
          <w:rFonts w:eastAsia="Calibri"/>
        </w:rPr>
        <w:t xml:space="preserve"> составил 12</w:t>
      </w:r>
      <w:r w:rsidR="003B639A">
        <w:rPr>
          <w:rFonts w:eastAsia="Calibri"/>
        </w:rPr>
        <w:t> </w:t>
      </w:r>
      <w:r>
        <w:rPr>
          <w:rFonts w:eastAsia="Calibri"/>
        </w:rPr>
        <w:t>500 рублей.</w:t>
      </w:r>
    </w:p>
    <w:p w:rsidR="007B2AE0" w:rsidRDefault="007B2AE0" w:rsidP="007B2AE0">
      <w:r>
        <w:rPr>
          <w:rFonts w:eastAsia="Calibri"/>
        </w:rPr>
        <w:t xml:space="preserve">В рассматриваемой ситуации при исчислении доплаты единого налога за </w:t>
      </w:r>
      <w:r w:rsidRPr="008F1FAB">
        <w:t>II</w:t>
      </w:r>
      <w:r>
        <w:rPr>
          <w:rFonts w:eastAsia="Calibri"/>
        </w:rPr>
        <w:t xml:space="preserve"> квартал 2020 года не учитывается уменьшение размера ставок единого налога, предусмотренное решением Витебского областного Совета депутатов от 12.05.2020 № 157. В этой связи, сорокакратный размер исчисленного единого налога за </w:t>
      </w:r>
      <w:r w:rsidRPr="008F1FAB">
        <w:t>II</w:t>
      </w:r>
      <w:r>
        <w:rPr>
          <w:rFonts w:eastAsia="Calibri"/>
        </w:rPr>
        <w:t xml:space="preserve"> квартал 2020 года составит 12</w:t>
      </w:r>
      <w:r w:rsidR="003B639A">
        <w:rPr>
          <w:rFonts w:eastAsia="Calibri"/>
        </w:rPr>
        <w:t> </w:t>
      </w:r>
      <w:r>
        <w:rPr>
          <w:rFonts w:eastAsia="Calibri"/>
        </w:rPr>
        <w:t>000</w:t>
      </w:r>
      <w:r w:rsidR="003B639A">
        <w:rPr>
          <w:rFonts w:eastAsia="Calibri"/>
        </w:rPr>
        <w:t xml:space="preserve"> </w:t>
      </w:r>
      <w:r>
        <w:rPr>
          <w:rFonts w:eastAsia="Calibri"/>
        </w:rPr>
        <w:t xml:space="preserve">рублей (40х(100+100+100), где 100 </w:t>
      </w:r>
      <w:r w:rsidR="003B639A">
        <w:rPr>
          <w:rFonts w:eastAsia="Calibri"/>
        </w:rPr>
        <w:t>–</w:t>
      </w:r>
      <w:r>
        <w:rPr>
          <w:rFonts w:eastAsia="Calibri"/>
        </w:rPr>
        <w:t xml:space="preserve"> размер</w:t>
      </w:r>
      <w:r w:rsidRPr="00E4432F">
        <w:t xml:space="preserve"> </w:t>
      </w:r>
      <w:r>
        <w:t>ставки</w:t>
      </w:r>
      <w:r>
        <w:rPr>
          <w:rFonts w:eastAsia="Calibri"/>
        </w:rPr>
        <w:t xml:space="preserve"> единого налога, определяемой </w:t>
      </w:r>
      <w:r w:rsidRPr="0048673B">
        <w:t>в соответствии с пунктом 9 статьи 4 Закон</w:t>
      </w:r>
      <w:r>
        <w:t>а).</w:t>
      </w:r>
    </w:p>
    <w:p w:rsidR="007B2AE0" w:rsidRDefault="007B2AE0" w:rsidP="007B2AE0">
      <w:r>
        <w:lastRenderedPageBreak/>
        <w:t xml:space="preserve">Сумма превышения валовой выручки за </w:t>
      </w:r>
      <w:r w:rsidRPr="008F1FAB">
        <w:t>II квартал 2020 г</w:t>
      </w:r>
      <w:r>
        <w:t>ода составит 500 рублей (12</w:t>
      </w:r>
      <w:r w:rsidR="003B639A">
        <w:t> </w:t>
      </w:r>
      <w:r>
        <w:t>500-12</w:t>
      </w:r>
      <w:r w:rsidR="003B639A">
        <w:t> </w:t>
      </w:r>
      <w:r>
        <w:t>000, где 12</w:t>
      </w:r>
      <w:r w:rsidR="003B639A">
        <w:t> </w:t>
      </w:r>
      <w:r>
        <w:t xml:space="preserve">500 – размер </w:t>
      </w:r>
      <w:r>
        <w:rPr>
          <w:rFonts w:eastAsia="Calibri"/>
        </w:rPr>
        <w:t xml:space="preserve">валовой выручки за </w:t>
      </w:r>
      <w:r w:rsidRPr="008F1FAB">
        <w:t>II квартал 2020 г</w:t>
      </w:r>
      <w:r>
        <w:t>ода, 12</w:t>
      </w:r>
      <w:r w:rsidR="003B639A">
        <w:t> </w:t>
      </w:r>
      <w:r>
        <w:t xml:space="preserve">000 </w:t>
      </w:r>
      <w:r w:rsidR="003B639A" w:rsidRPr="006052EF">
        <w:t>–</w:t>
      </w:r>
      <w:r w:rsidR="003B639A">
        <w:t xml:space="preserve"> </w:t>
      </w:r>
      <w:r>
        <w:rPr>
          <w:rFonts w:eastAsia="Calibri"/>
        </w:rPr>
        <w:t xml:space="preserve">сорокакратный размер исчисленного единого налога за </w:t>
      </w:r>
      <w:r w:rsidRPr="008F1FAB">
        <w:t>II</w:t>
      </w:r>
      <w:r>
        <w:rPr>
          <w:rFonts w:eastAsia="Calibri"/>
        </w:rPr>
        <w:t xml:space="preserve"> квартал 2020 года</w:t>
      </w:r>
      <w:r>
        <w:t>).</w:t>
      </w:r>
    </w:p>
    <w:p w:rsidR="007B2AE0" w:rsidRDefault="007B2AE0" w:rsidP="007B2AE0">
      <w:r>
        <w:t xml:space="preserve">Сумма доплаты единого налога </w:t>
      </w:r>
      <w:r>
        <w:rPr>
          <w:rFonts w:eastAsia="Calibri"/>
        </w:rPr>
        <w:t xml:space="preserve">за </w:t>
      </w:r>
      <w:r w:rsidRPr="008F1FAB">
        <w:t>II</w:t>
      </w:r>
      <w:r>
        <w:rPr>
          <w:rFonts w:eastAsia="Calibri"/>
        </w:rPr>
        <w:t xml:space="preserve">  квартал 2020 года</w:t>
      </w:r>
      <w:r>
        <w:t xml:space="preserve"> по сроку уплаты не позднее 01.10.2020 составит 25 рублей (500х5%, где 500 </w:t>
      </w:r>
      <w:r w:rsidR="003B639A" w:rsidRPr="006052EF">
        <w:t>–</w:t>
      </w:r>
      <w:r w:rsidR="003B639A">
        <w:t xml:space="preserve"> </w:t>
      </w:r>
      <w:r>
        <w:t xml:space="preserve">сумма превышения валовой выручки </w:t>
      </w:r>
      <w:r>
        <w:rPr>
          <w:rFonts w:eastAsia="Calibri"/>
        </w:rPr>
        <w:t xml:space="preserve">за </w:t>
      </w:r>
      <w:r w:rsidRPr="008F1FAB">
        <w:t>II квартал 2020 г</w:t>
      </w:r>
      <w:r>
        <w:t xml:space="preserve">ода, 5% </w:t>
      </w:r>
      <w:r w:rsidR="003B639A" w:rsidRPr="006052EF">
        <w:t>–</w:t>
      </w:r>
      <w:r w:rsidR="003B639A">
        <w:t xml:space="preserve"> </w:t>
      </w:r>
      <w:r>
        <w:t>ставка единого налога при его доплате).</w:t>
      </w:r>
    </w:p>
    <w:p w:rsidR="007B2AE0" w:rsidRDefault="007B2AE0" w:rsidP="007B2AE0"/>
    <w:p w:rsidR="007B2AE0" w:rsidRPr="00727099" w:rsidRDefault="007B2AE0" w:rsidP="007B2AE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</w:rPr>
      </w:pPr>
      <w:r w:rsidRPr="00727099">
        <w:rPr>
          <w:rFonts w:eastAsia="Calibri"/>
          <w:b/>
        </w:rPr>
        <w:t>Физические лица</w:t>
      </w:r>
    </w:p>
    <w:p w:rsidR="007B2AE0" w:rsidRDefault="007B2AE0" w:rsidP="007B2AE0">
      <w:pPr>
        <w:autoSpaceDE w:val="0"/>
        <w:autoSpaceDN w:val="0"/>
        <w:adjustRightInd w:val="0"/>
        <w:outlineLvl w:val="0"/>
      </w:pPr>
      <w:r>
        <w:t xml:space="preserve">Для физических лиц единый налог исчисляется налоговыми органами на основании представляемого этими лицами уведомления (пункт 33 статьи 342 НК). В этой связи, </w:t>
      </w:r>
      <w:r w:rsidRPr="00F32BCC">
        <w:rPr>
          <w:b/>
        </w:rPr>
        <w:t xml:space="preserve">налоговый орган обязан </w:t>
      </w:r>
      <w:r w:rsidRPr="00F32BCC">
        <w:t>составить уточненный расчет единого н</w:t>
      </w:r>
      <w:r>
        <w:t>алога и произвести перерасчет единого налога физическим лицам, представившим уведомления об осуществлении деятельности и удовлетворяющим в совокупности следующим условиям:</w:t>
      </w:r>
    </w:p>
    <w:p w:rsidR="007B2AE0" w:rsidRDefault="007B2AE0" w:rsidP="007B2AE0">
      <w:pPr>
        <w:autoSpaceDE w:val="0"/>
        <w:autoSpaceDN w:val="0"/>
        <w:adjustRightInd w:val="0"/>
        <w:outlineLvl w:val="0"/>
      </w:pPr>
      <w:r>
        <w:t>деятельность осуществляется на территории областей, где уменьшены размеры ставок единого налога;</w:t>
      </w:r>
    </w:p>
    <w:p w:rsidR="007B2AE0" w:rsidRDefault="007B2AE0" w:rsidP="007B2AE0">
      <w:pPr>
        <w:autoSpaceDE w:val="0"/>
        <w:autoSpaceDN w:val="0"/>
        <w:adjustRightInd w:val="0"/>
        <w:outlineLvl w:val="0"/>
      </w:pPr>
      <w:r>
        <w:t>деятельность осуществляется в любом месяце в период с 01.04.2020 по 30.09.2020 (включительно);</w:t>
      </w:r>
    </w:p>
    <w:p w:rsidR="007B2AE0" w:rsidRPr="00A87D33" w:rsidRDefault="007B2AE0" w:rsidP="007B2AE0">
      <w:pPr>
        <w:autoSpaceDE w:val="0"/>
        <w:autoSpaceDN w:val="0"/>
        <w:adjustRightInd w:val="0"/>
        <w:outlineLvl w:val="0"/>
      </w:pPr>
      <w:r w:rsidRPr="00A87D33">
        <w:t xml:space="preserve">на основании уведомления был составлен </w:t>
      </w:r>
      <w:r w:rsidRPr="00A87D33">
        <w:rPr>
          <w:rFonts w:eastAsia="Calibri"/>
        </w:rPr>
        <w:t xml:space="preserve">расчет </w:t>
      </w:r>
      <w:r w:rsidRPr="00A87D33">
        <w:t>единого налога с индивидуальных предпринимателей и иных физических для физического лица (далее – расчет единого налога) и исчислен к уплате единый налог;</w:t>
      </w:r>
    </w:p>
    <w:p w:rsidR="007B2AE0" w:rsidRPr="00A87D33" w:rsidRDefault="007B2AE0" w:rsidP="007B2AE0">
      <w:pPr>
        <w:autoSpaceDE w:val="0"/>
        <w:autoSpaceDN w:val="0"/>
        <w:adjustRightInd w:val="0"/>
      </w:pPr>
      <w:r w:rsidRPr="00A87D33">
        <w:t>плательщиком не заявлен письменный отказ от использования льгот по единому налогу.</w:t>
      </w:r>
    </w:p>
    <w:p w:rsidR="007B2AE0" w:rsidRDefault="007B2AE0" w:rsidP="007B2AE0">
      <w:pPr>
        <w:widowControl w:val="0"/>
        <w:autoSpaceDE w:val="0"/>
        <w:autoSpaceDN w:val="0"/>
        <w:adjustRightInd w:val="0"/>
        <w:rPr>
          <w:color w:val="000000"/>
        </w:rPr>
      </w:pPr>
      <w:r>
        <w:t>Перерасчет единого налога с учетом уменьшения размера ставок, предусмотренного решениями Советов депутатов, производится за период</w:t>
      </w:r>
      <w:r w:rsidRPr="004C2F6B">
        <w:t xml:space="preserve"> </w:t>
      </w:r>
      <w:r>
        <w:t xml:space="preserve">осуществления физическими лицами деятельности с 01.04.2020 по 30.09.2020 (включительно) независимо от даты уплаты единого налога за указанный период. При этом физическим лицам не требуется </w:t>
      </w:r>
      <w:r w:rsidRPr="005B1E99">
        <w:t xml:space="preserve">представления уведомлений о проведении перерасчета единого налога в связи с принятием Советами депутатов решений об уменьшении размера </w:t>
      </w:r>
      <w:r w:rsidRPr="00A87D33">
        <w:t>ставок единого налога.</w:t>
      </w:r>
      <w:r w:rsidRPr="00A87D33">
        <w:rPr>
          <w:color w:val="000000"/>
        </w:rPr>
        <w:t xml:space="preserve"> </w:t>
      </w:r>
    </w:p>
    <w:p w:rsidR="007B2AE0" w:rsidRPr="00A87D33" w:rsidRDefault="007B2AE0" w:rsidP="007B2AE0">
      <w:pPr>
        <w:widowControl w:val="0"/>
        <w:autoSpaceDE w:val="0"/>
        <w:autoSpaceDN w:val="0"/>
        <w:adjustRightInd w:val="0"/>
      </w:pPr>
      <w:r w:rsidRPr="00A87D33">
        <w:rPr>
          <w:color w:val="000000"/>
        </w:rPr>
        <w:t>Обращаем внимание, что в настоящее время не производится перерасчет единого налога физическим лицам, осуществлявшим деятельность на территории Гомельской области и г. Минска, поскольку Гомельский областной и Минский городской Советы депутатов не принимали решений об уменьшении размера ставок единого налога.</w:t>
      </w:r>
    </w:p>
    <w:p w:rsidR="007B2AE0" w:rsidRDefault="007B2AE0" w:rsidP="007B2AE0">
      <w:pPr>
        <w:autoSpaceDE w:val="0"/>
        <w:autoSpaceDN w:val="0"/>
        <w:adjustRightInd w:val="0"/>
      </w:pPr>
    </w:p>
    <w:p w:rsidR="007B2AE0" w:rsidRDefault="007B2AE0" w:rsidP="007B2AE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  <w:b/>
        </w:rPr>
        <w:t>Индивидуальные предприниматели, физические лица</w:t>
      </w:r>
    </w:p>
    <w:p w:rsidR="00A46AA9" w:rsidRDefault="007B2AE0" w:rsidP="007B2AE0">
      <w:pPr>
        <w:autoSpaceDE w:val="0"/>
        <w:autoSpaceDN w:val="0"/>
        <w:adjustRightInd w:val="0"/>
      </w:pPr>
      <w:r>
        <w:lastRenderedPageBreak/>
        <w:t>Излишне уплаченная сумма единого налога подлежит зачету или возврату в порядке, предусмотренном статьей 66 НК.</w:t>
      </w:r>
      <w:bookmarkStart w:id="0" w:name="_GoBack"/>
      <w:bookmarkEnd w:id="0"/>
    </w:p>
    <w:sectPr w:rsidR="00A46AA9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19AC"/>
    <w:multiLevelType w:val="hybridMultilevel"/>
    <w:tmpl w:val="D7AC90B8"/>
    <w:lvl w:ilvl="0" w:tplc="6634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B2AE0"/>
    <w:rsid w:val="00185778"/>
    <w:rsid w:val="001A0E42"/>
    <w:rsid w:val="003B639A"/>
    <w:rsid w:val="00454C9E"/>
    <w:rsid w:val="005521BA"/>
    <w:rsid w:val="007B2AE0"/>
    <w:rsid w:val="0093665E"/>
    <w:rsid w:val="0094746F"/>
    <w:rsid w:val="0098306B"/>
    <w:rsid w:val="00A46AA9"/>
    <w:rsid w:val="00A8168F"/>
    <w:rsid w:val="00A838F4"/>
    <w:rsid w:val="00D81BC7"/>
    <w:rsid w:val="00E1583B"/>
    <w:rsid w:val="00F06165"/>
    <w:rsid w:val="00F32BCC"/>
    <w:rsid w:val="00FB1262"/>
    <w:rsid w:val="00F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E0"/>
    <w:pPr>
      <w:ind w:firstLine="709"/>
      <w:jc w:val="both"/>
    </w:pPr>
    <w:rPr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83B4F9A103116A8C9C22610902F558B9BD2D84769F890354D37A94906DA28D838FB99A971504E0315F59D1F114D4E0DF9264A05BDC8A71685EA3A9BG9X0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95287B68711E80ACB80FE4BD9BA1EC97C5ADA6AFB3F4DF57EC8BF940F636AF0C8F9D9656A342264FA1A8335467C94B6C48F8C18B68C2D4C6B1DF9B80M9p3J" TargetMode="External"/><Relationship Id="rId12" Type="http://schemas.openxmlformats.org/officeDocument/2006/relationships/hyperlink" Target="consultantplus://offline/ref=9B383B4F9A103116A8C9C22610902F558B9BD2D84769F890354D37A94906DA28D838FB99A971504E0315F59D1F114D4E0DF9264A05BDC8A71685EA3A9BG9X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926D65850CD21C25ACACC040535CF11734AC887F5DCF50365448049E1974A61CE48C8395A2C3A61478ECD47D5C80FF3F345D664338054846DBECAC39z4K8I" TargetMode="External"/><Relationship Id="rId11" Type="http://schemas.openxmlformats.org/officeDocument/2006/relationships/hyperlink" Target="consultantplus://offline/ref=9B383B4F9A103116A8C9C22610902F558B9BD2D84769F890354D37A94906DA28D838FB99A971504E0315F59D1F114D4E0DF9264A05BDC8A71685EA3A9BG9X0M" TargetMode="External"/><Relationship Id="rId5" Type="http://schemas.openxmlformats.org/officeDocument/2006/relationships/hyperlink" Target="consultantplus://offline/ref=73926D65850CD21C25ACACC040535CF11734AC887F5DCF50365448049E1974A61CE48C8395A2C3A61478ECD47D5C80FF3F345D664338054846DBECAC39z4K8I" TargetMode="External"/><Relationship Id="rId10" Type="http://schemas.openxmlformats.org/officeDocument/2006/relationships/hyperlink" Target="consultantplus://offline/ref=9B383B4F9A103116A8C9C22610902F558B9BD2D84769F890354D37A94906DA28D838FB99A971504E0315F59D1F114D4E0DF9264A05BDC8A71685EA3A9BG9X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383B4F9A103116A8C9C22610902F558B9BD2D84769F890354D37A94906DA28D838FB99A971504E0315F59D1F114D4E0DF9264A05BDC8A71685EA3A9BG9X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2346</Words>
  <Characters>13375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703_Kaminskaya</cp:lastModifiedBy>
  <cp:revision>2</cp:revision>
  <dcterms:created xsi:type="dcterms:W3CDTF">2020-06-05T06:40:00Z</dcterms:created>
  <dcterms:modified xsi:type="dcterms:W3CDTF">2020-06-05T06:40:00Z</dcterms:modified>
</cp:coreProperties>
</file>