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2928" w14:textId="140712B6" w:rsidR="006C5BB1" w:rsidRPr="006C5BB1" w:rsidRDefault="006C5BB1" w:rsidP="006C5BB1">
      <w:pPr>
        <w:jc w:val="both"/>
        <w:outlineLvl w:val="0"/>
        <w:rPr>
          <w:rFonts w:eastAsia="Times New Roman"/>
          <w:b/>
          <w:bCs/>
          <w:caps/>
          <w:color w:val="000000" w:themeColor="text1"/>
          <w:kern w:val="36"/>
          <w:szCs w:val="30"/>
          <w:lang w:eastAsia="ru-RU"/>
        </w:rPr>
      </w:pPr>
      <w:r w:rsidRPr="006C5BB1">
        <w:rPr>
          <w:rFonts w:eastAsia="Times New Roman"/>
          <w:b/>
          <w:bCs/>
          <w:caps/>
          <w:color w:val="000000" w:themeColor="text1"/>
          <w:kern w:val="36"/>
          <w:szCs w:val="30"/>
          <w:lang w:eastAsia="ru-RU"/>
        </w:rPr>
        <w:t>О</w:t>
      </w:r>
      <w:r w:rsidRPr="006C5BB1">
        <w:rPr>
          <w:rFonts w:eastAsia="Times New Roman"/>
          <w:b/>
          <w:bCs/>
          <w:color w:val="000000" w:themeColor="text1"/>
          <w:kern w:val="36"/>
          <w:szCs w:val="30"/>
          <w:lang w:eastAsia="ru-RU"/>
        </w:rPr>
        <w:t>б исчислении индивидуальными предпринимателями единого налога с индивидуальных предпринимателей и иных физических лиц за 1</w:t>
      </w:r>
      <w:r w:rsidRPr="006C5BB1">
        <w:rPr>
          <w:rFonts w:eastAsia="Times New Roman"/>
          <w:color w:val="000000" w:themeColor="text1"/>
          <w:szCs w:val="30"/>
          <w:lang w:eastAsia="ru-RU"/>
        </w:rPr>
        <w:t> </w:t>
      </w:r>
      <w:r w:rsidRPr="006C5BB1">
        <w:rPr>
          <w:rFonts w:eastAsia="Times New Roman"/>
          <w:b/>
          <w:bCs/>
          <w:color w:val="000000" w:themeColor="text1"/>
          <w:kern w:val="36"/>
          <w:szCs w:val="30"/>
          <w:lang w:eastAsia="ru-RU"/>
        </w:rPr>
        <w:t>квартал 2021 года</w:t>
      </w:r>
    </w:p>
    <w:p w14:paraId="11BA93BF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246A72AD" w14:textId="78A39648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связи с возникающими вопросами по порядку исчисления индивидуальными предпринимателями единого налога с индивидуальных предпринимателей и иных физических лиц за первый квартал 2021 года (далее – единый налог) Министерство по налогам и сборам Республики Беларусь информирует.</w:t>
      </w:r>
    </w:p>
    <w:p w14:paraId="22BE19C3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По общим правилам согласно пункту 1 статьи 339 Налогового кодекса Республики Беларусь (далее – НК) ставки единого налога устанавливаются за месяц в размерах согласно приложению 24 к НК.</w:t>
      </w:r>
    </w:p>
    <w:p w14:paraId="71EF092E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Вместе  с тем, в соответствии с пунктом 9 статьи 4 Закона Республики Беларусь от 30.12.2018 № 159-З «О внесении изменений и дополнений в некоторые законы Республики Беларусь» (далее – Закон) </w:t>
      </w:r>
      <w:r w:rsidRPr="006C5BB1">
        <w:rPr>
          <w:rFonts w:eastAsia="Times New Roman"/>
          <w:color w:val="000000" w:themeColor="text1"/>
          <w:szCs w:val="30"/>
          <w:u w:val="single"/>
          <w:lang w:eastAsia="ru-RU"/>
        </w:rPr>
        <w:t>за январь-декабрь 2020 года</w:t>
      </w:r>
      <w:r w:rsidRPr="006C5BB1">
        <w:rPr>
          <w:rFonts w:eastAsia="Times New Roman"/>
          <w:color w:val="000000" w:themeColor="text1"/>
          <w:szCs w:val="30"/>
          <w:lang w:eastAsia="ru-RU"/>
        </w:rPr>
        <w:t> исчисление и уплата единого налога производятся индивидуальными предпринимателями по наименьшим ставкам, установленным для осуществляемого вида деятельности и определяемым исходя из ставок, установленных соответствующими решениями областных и Минского городского Советов депутатов, действовавшими в декабре 2018 года, либо из ставок, определяемых для такого вида деятельности в соответствии с приложением 24 к НК.</w:t>
      </w:r>
    </w:p>
    <w:p w14:paraId="7A402484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Специальных норм в отношении ставок единого налога, применяемых при его исчислении за январь-март 2021 года, Законом не предусмотрено. В этой связи за январь – март 2021 года применяются ставки, установленные за месяц в размерах согласно приложению 24 к НК.</w:t>
      </w:r>
    </w:p>
    <w:p w14:paraId="09C5D112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Одновременно, проектом Закона Республики Беларусь, предусматривающим корректировку норм НК (далее – законопроект), предусмотрено увеличение ставок единого налога, содержащихся в приложении 24 к НК. Также законопроектом предусмотрено, что индивидуальные предприниматели за первый квартал 2021 года будут исчислять единый налог </w:t>
      </w:r>
      <w:r w:rsidRPr="006C5BB1">
        <w:rPr>
          <w:rFonts w:eastAsia="Times New Roman"/>
          <w:color w:val="000000" w:themeColor="text1"/>
          <w:szCs w:val="30"/>
          <w:u w:val="single"/>
          <w:lang w:eastAsia="ru-RU"/>
        </w:rPr>
        <w:t>по новым (увеличенным) ставкам</w:t>
      </w:r>
      <w:r w:rsidRPr="006C5BB1">
        <w:rPr>
          <w:rFonts w:eastAsia="Times New Roman"/>
          <w:color w:val="000000" w:themeColor="text1"/>
          <w:szCs w:val="30"/>
          <w:lang w:eastAsia="ru-RU"/>
        </w:rPr>
        <w:t>, предусмотренным законопроектом, и с учетом </w:t>
      </w:r>
      <w:r w:rsidRPr="006C5BB1">
        <w:rPr>
          <w:rFonts w:eastAsia="Times New Roman"/>
          <w:color w:val="000000" w:themeColor="text1"/>
          <w:szCs w:val="30"/>
          <w:u w:val="single"/>
          <w:lang w:eastAsia="ru-RU"/>
        </w:rPr>
        <w:t>нового порядка</w:t>
      </w:r>
      <w:r w:rsidRPr="006C5BB1">
        <w:rPr>
          <w:rFonts w:eastAsia="Times New Roman"/>
          <w:color w:val="000000" w:themeColor="text1"/>
          <w:szCs w:val="30"/>
          <w:lang w:eastAsia="ru-RU"/>
        </w:rPr>
        <w:t>, предусмотренного законопроектом. В этой связи,  законопроектом конечный срок представления индивидуальными предпринимателями налоговой декларации (расчета) по единому налогу за первый квартал 2021 года переносится с 04.01.2021 (01.01.2021 – выходной день) на 20.01.2021, а конечный срок уплаты единого налога с 04.01.2021 (01.01.2021 – выходной день) на 22.01.2021.</w:t>
      </w:r>
    </w:p>
    <w:p w14:paraId="04F24F6C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 xml:space="preserve">Учитывая изложенное, индивидуальные предприниматели-плательщики единого налога, представляющие налоговую декларацию </w:t>
      </w:r>
      <w:r w:rsidRPr="006C5BB1">
        <w:rPr>
          <w:rFonts w:eastAsia="Times New Roman"/>
          <w:color w:val="000000" w:themeColor="text1"/>
          <w:szCs w:val="30"/>
          <w:lang w:eastAsia="ru-RU"/>
        </w:rPr>
        <w:lastRenderedPageBreak/>
        <w:t>(расчет) по единому налогу за первый квартал 2021 года в декабре 2020 года, обязаны:</w:t>
      </w:r>
    </w:p>
    <w:p w14:paraId="5EDD9855" w14:textId="77777777" w:rsidR="006C5BB1" w:rsidRPr="006C5BB1" w:rsidRDefault="006C5BB1" w:rsidP="006C5B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исчислить в порядке, предусмотренном действующей редакцией, единый налог по ставкам, установленным в приложении 24 к НК в действующей редакции;</w:t>
      </w:r>
    </w:p>
    <w:p w14:paraId="7629D442" w14:textId="77777777" w:rsidR="006C5BB1" w:rsidRPr="006C5BB1" w:rsidRDefault="006C5BB1" w:rsidP="006C5B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январе 2021 года после вступления в силу законопроекта:</w:t>
      </w:r>
    </w:p>
    <w:p w14:paraId="3DC0F0F2" w14:textId="77777777" w:rsidR="006C5BB1" w:rsidRPr="006C5BB1" w:rsidRDefault="006C5BB1" w:rsidP="006C5BB1">
      <w:pPr>
        <w:numPr>
          <w:ilvl w:val="0"/>
          <w:numId w:val="2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20.01.2021 представить уточненные налоговые декларации (расчеты) по единому налогу за первый квартал 2021 года, исчислив единый налог по новому порядку и по новым (увеличенным) ставкам, установленным в приложении 24 к НК в новой редакции;</w:t>
      </w:r>
    </w:p>
    <w:p w14:paraId="2DE84F41" w14:textId="77777777" w:rsidR="006C5BB1" w:rsidRPr="006C5BB1" w:rsidRDefault="006C5BB1" w:rsidP="006C5BB1">
      <w:pPr>
        <w:numPr>
          <w:ilvl w:val="0"/>
          <w:numId w:val="2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22.01.2021 уплатить единый налог за январь 2021 года по новым (увеличенным) ставкам.</w:t>
      </w:r>
    </w:p>
    <w:p w14:paraId="44353433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48205C39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Те индивидуальные предприниматели, которые имеют обязанность представить налоговую декларацию (расчет) за первый квартал 2021 года в срок не позднее 04.01.2021 (01.01.2021 – выходной день) и планируют представлять такую декларацию в январе 2021 года (после вступления силу законопроекта) обязаны:</w:t>
      </w:r>
    </w:p>
    <w:p w14:paraId="1C7ECC6D" w14:textId="77777777" w:rsidR="006C5BB1" w:rsidRPr="006C5BB1" w:rsidRDefault="006C5BB1" w:rsidP="006C5BB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20.01.2021 представить налоговые декларации (расчеты) по единому налогу за первый квартал 2021 года, исчислив единый налог по новому порядку и по новым (увеличенным) ставкам, установленным в приложении 24 к НК в новой редакции;</w:t>
      </w:r>
    </w:p>
    <w:p w14:paraId="477543A5" w14:textId="77777777" w:rsidR="006C5BB1" w:rsidRPr="006C5BB1" w:rsidRDefault="006C5BB1" w:rsidP="006C5BB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22.01.2021 уплатить единый налог за январь 2021 года по новым (увеличенным) ставкам.</w:t>
      </w:r>
    </w:p>
    <w:p w14:paraId="78B0E6CE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Те индивидуальные предприниматели, которые имеют обязанность представить налоговую декларацию (расчет) за первый квартал 2021 года и уплатить единый налог за январь 2021 года  по сроку, приходящемуся на период с 05.01.2021 по 22.01.2021 (включительно), после вступления в силу законопроекта, обязаны:</w:t>
      </w:r>
    </w:p>
    <w:p w14:paraId="3593732F" w14:textId="77777777" w:rsidR="006C5BB1" w:rsidRPr="006C5BB1" w:rsidRDefault="006C5BB1" w:rsidP="006C5BB1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20.01.2021 представить налоговые декларации (расчеты) по единому налогу за первый квартал 2021 года, исчислив единый налог по новому порядку и по новым (увеличенным) ставкам, установленным в приложении 24 к НК в новой редакции;</w:t>
      </w:r>
    </w:p>
    <w:p w14:paraId="74B69FC6" w14:textId="77777777" w:rsidR="006C5BB1" w:rsidRPr="006C5BB1" w:rsidRDefault="006C5BB1" w:rsidP="006C5BB1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22.01.2021 уплатить единый налог за январь 2021 года по новым (увеличенным) ставкам.</w:t>
      </w:r>
    </w:p>
    <w:p w14:paraId="1D1C56A2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 xml:space="preserve">Те индивидуальные предприниматели, которые имеют обязанность представить налоговую декларацию (расчет) за первый квартал 2021 года и уплатить единый налог за январь 2021 года по сроку, приходящемуся на период с 23.01.2021 по 31.01.2021 (включительно), после вступления в силу законопроекта, руководствуются общими правилами, предусмотренными НК для сроков представления налоговой декларации </w:t>
      </w:r>
      <w:r w:rsidRPr="006C5BB1">
        <w:rPr>
          <w:rFonts w:eastAsia="Times New Roman"/>
          <w:color w:val="000000" w:themeColor="text1"/>
          <w:szCs w:val="30"/>
          <w:lang w:eastAsia="ru-RU"/>
        </w:rPr>
        <w:lastRenderedPageBreak/>
        <w:t>(расчета) по единому налогу за первый квартал 2021 года и сроков уплаты единого налога.</w:t>
      </w:r>
    </w:p>
    <w:p w14:paraId="63344750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b/>
          <w:bCs/>
          <w:color w:val="000000" w:themeColor="text1"/>
          <w:szCs w:val="30"/>
          <w:lang w:eastAsia="ru-RU"/>
        </w:rPr>
        <w:t>Пример 1</w:t>
      </w:r>
      <w:r w:rsidRPr="006C5BB1">
        <w:rPr>
          <w:rFonts w:eastAsia="Times New Roman"/>
          <w:color w:val="000000" w:themeColor="text1"/>
          <w:szCs w:val="30"/>
          <w:lang w:eastAsia="ru-RU"/>
        </w:rPr>
        <w:t>: Индивидуальный предприниматель – плательщик единого налога осуществляет розничную торговлю через торговый объект. В соответствии с нормами НК обязан представить налоговую декларацию (расчет) по единому налогу за первый квартал 2021 года в срок не позднее 04.01.2021 (01.01.2021 – выходной день).</w:t>
      </w:r>
    </w:p>
    <w:p w14:paraId="67A0A652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Фактически представил налоговую декларацию (расчет) по единому налогу за 1 квартал 2021 года - 21.12.2020, в которой исчислил единый налог за январь-март 2021 года по ставкам, установленным в приложении 24 к действующей редакции НК.</w:t>
      </w:r>
    </w:p>
    <w:p w14:paraId="191984F6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После вступления в силу законопроекта, такому индивидуальному предпринимателю необходимо:</w:t>
      </w:r>
    </w:p>
    <w:p w14:paraId="030E9DCC" w14:textId="77777777" w:rsidR="006C5BB1" w:rsidRPr="006C5BB1" w:rsidRDefault="006C5BB1" w:rsidP="006C5BB1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20.01.2021 представить уточненную налоговую декларацию (расчет) по единому налогу за первый квартал 2021, в которой следует исчислить единый налог за январь-март 2021 года по новым ставкам;</w:t>
      </w:r>
    </w:p>
    <w:p w14:paraId="62C85913" w14:textId="77777777" w:rsidR="006C5BB1" w:rsidRPr="006C5BB1" w:rsidRDefault="006C5BB1" w:rsidP="006C5BB1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22.01.2021 уплатить единый налог за январь 2021 года по новым ставкам;</w:t>
      </w:r>
    </w:p>
    <w:p w14:paraId="3B0E1010" w14:textId="77777777" w:rsidR="006C5BB1" w:rsidRPr="006C5BB1" w:rsidRDefault="006C5BB1" w:rsidP="006C5BB1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01.02.2021 уплатить единый налог за февраль 2021 года по новым ставкам;</w:t>
      </w:r>
    </w:p>
    <w:p w14:paraId="258AFE58" w14:textId="77777777" w:rsidR="006C5BB1" w:rsidRPr="006C5BB1" w:rsidRDefault="006C5BB1" w:rsidP="006C5BB1">
      <w:pPr>
        <w:numPr>
          <w:ilvl w:val="0"/>
          <w:numId w:val="5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01.03.2021 уплатить единый налог за март 2021 года по новым ставкам.</w:t>
      </w:r>
    </w:p>
    <w:p w14:paraId="604C4936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69A19540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b/>
          <w:bCs/>
          <w:color w:val="000000" w:themeColor="text1"/>
          <w:szCs w:val="30"/>
          <w:lang w:eastAsia="ru-RU"/>
        </w:rPr>
        <w:t>Пример 2</w:t>
      </w:r>
      <w:r w:rsidRPr="006C5BB1">
        <w:rPr>
          <w:rFonts w:eastAsia="Times New Roman"/>
          <w:color w:val="000000" w:themeColor="text1"/>
          <w:szCs w:val="30"/>
          <w:lang w:eastAsia="ru-RU"/>
        </w:rPr>
        <w:t>: Индивидуальный предприниматель – плательщик единого налога осуществляет розничную торговлю через торговый объект. В соответствии с нормами НК обязан представить налоговую декларацию (расчет) по единому налогу за первый квартал 2021 года в срок не позднее 04.01.2021 (01.01.2021 – выходной день). В декабре 2020 года такую декларацию не представлял.</w:t>
      </w:r>
    </w:p>
    <w:p w14:paraId="76E7A305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После вступления в силу законопроекта, такому индивидуальному предпринимателю необходимо:</w:t>
      </w:r>
    </w:p>
    <w:p w14:paraId="2F65F0CD" w14:textId="77777777" w:rsidR="006C5BB1" w:rsidRPr="006C5BB1" w:rsidRDefault="006C5BB1" w:rsidP="006C5BB1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20.01.2021 представить налоговую декларацию (расчет) по единому налогу за первый квартал 2021, в которой следует исчислить единый налог за январь-март 2021 года по новым ставкам;</w:t>
      </w:r>
    </w:p>
    <w:p w14:paraId="74D3B738" w14:textId="77777777" w:rsidR="006C5BB1" w:rsidRPr="006C5BB1" w:rsidRDefault="006C5BB1" w:rsidP="006C5BB1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22.01.2021 уплатить единый налог за январь 2021 года по новым ставкам;</w:t>
      </w:r>
    </w:p>
    <w:p w14:paraId="7928DBDF" w14:textId="77777777" w:rsidR="006C5BB1" w:rsidRPr="006C5BB1" w:rsidRDefault="006C5BB1" w:rsidP="006C5BB1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01.02.2021 уплатить единый налог за февраль 2021 года по новым ставкам;</w:t>
      </w:r>
    </w:p>
    <w:p w14:paraId="2F87F605" w14:textId="77777777" w:rsidR="006C5BB1" w:rsidRPr="006C5BB1" w:rsidRDefault="006C5BB1" w:rsidP="006C5BB1">
      <w:pPr>
        <w:numPr>
          <w:ilvl w:val="0"/>
          <w:numId w:val="6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01.03.2021 уплатить единый налог за март 2021 года по новым ставкам.</w:t>
      </w:r>
    </w:p>
    <w:p w14:paraId="0DF5E8F9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2DF7530D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b/>
          <w:bCs/>
          <w:color w:val="000000" w:themeColor="text1"/>
          <w:szCs w:val="30"/>
          <w:lang w:eastAsia="ru-RU"/>
        </w:rPr>
        <w:lastRenderedPageBreak/>
        <w:t>Пример 3</w:t>
      </w:r>
      <w:r w:rsidRPr="006C5BB1">
        <w:rPr>
          <w:rFonts w:eastAsia="Times New Roman"/>
          <w:color w:val="000000" w:themeColor="text1"/>
          <w:szCs w:val="30"/>
          <w:lang w:eastAsia="ru-RU"/>
        </w:rPr>
        <w:t>: Индивидуальный предприниматель – плательщик единого налога осуществляет розничную торговлю через торговое место на рынке. Планирует осуществлять торговлю в январе 2021 года - 10 дней, в феврале 2021 – 8 дней, в марте 2021 года 10 дней. В январе 2021 года первый рабочий день осуществления розничной торговли на рынке – 16.01.2021.</w:t>
      </w:r>
    </w:p>
    <w:p w14:paraId="0439F537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декабре 2020 года налоговую декларацию (расчет) по единому налогу за 1 квартал 2021 года не представлял.</w:t>
      </w:r>
    </w:p>
    <w:p w14:paraId="3E80EA24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соответствии с нормами НК индивидуальный предприниматель обязан представить налоговую декларацию (расчет) по единому налогу за первый квартал 2021 года в срок не позднее 15.01.2021 и уплатить единый налог за январь 2021 года в срок не позднее 15.01.2021.</w:t>
      </w:r>
    </w:p>
    <w:p w14:paraId="72A33287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После вступления в силу законопроекта для такого индивидуального предпринимателя изменяются сроки представления декларации за первый квартал 2021 года и уплаты единого налога за январь 2021 года, поскольку срок представления декларации и срок уплаты налога (15.01.2021) приходятся на период до 22.01.2021. В этой связи, такому индивидуальному предпринимателю необходимо:</w:t>
      </w:r>
    </w:p>
    <w:p w14:paraId="79D661DF" w14:textId="77777777" w:rsidR="006C5BB1" w:rsidRPr="006C5BB1" w:rsidRDefault="006C5BB1" w:rsidP="006C5BB1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20.01.2021 представить налоговую декларацию (расчет) по единому налогу за первый квартал 2021, в которой следует исчислить единый налог за январь-март 2021 года по новым ставкам;</w:t>
      </w:r>
    </w:p>
    <w:p w14:paraId="30759988" w14:textId="77777777" w:rsidR="006C5BB1" w:rsidRPr="006C5BB1" w:rsidRDefault="006C5BB1" w:rsidP="006C5BB1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22.01.2021 уплатить единый налог за январь 2021 года по новым ставкам;</w:t>
      </w:r>
    </w:p>
    <w:p w14:paraId="2A8FB114" w14:textId="77777777" w:rsidR="006C5BB1" w:rsidRPr="006C5BB1" w:rsidRDefault="006C5BB1" w:rsidP="006C5BB1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01.02.2021 уплатить единый налог за февраль 2021 года по новым ставкам;</w:t>
      </w:r>
    </w:p>
    <w:p w14:paraId="6589085B" w14:textId="77777777" w:rsidR="006C5BB1" w:rsidRPr="006C5BB1" w:rsidRDefault="006C5BB1" w:rsidP="006C5BB1">
      <w:pPr>
        <w:numPr>
          <w:ilvl w:val="0"/>
          <w:numId w:val="7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01.03.2021 уплатить единый налог за март 2021 года по новым ставкам.</w:t>
      </w:r>
    </w:p>
    <w:p w14:paraId="55127ED2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4198307B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b/>
          <w:bCs/>
          <w:color w:val="000000" w:themeColor="text1"/>
          <w:szCs w:val="30"/>
          <w:lang w:eastAsia="ru-RU"/>
        </w:rPr>
        <w:t>Пример 4:</w:t>
      </w:r>
      <w:r w:rsidRPr="006C5BB1">
        <w:rPr>
          <w:rFonts w:eastAsia="Times New Roman"/>
          <w:color w:val="000000" w:themeColor="text1"/>
          <w:szCs w:val="30"/>
          <w:lang w:eastAsia="ru-RU"/>
        </w:rPr>
        <w:t> Индивидуальный предприниматель – плательщик единого налога осуществляет розничную торговлю через торговое место на рынке. Планирует осуществлять торговлю в январе 2021 года - 2 дня, в феврале 2021 – 8 дней, в марте 2021 года 10 дней. В январе 2021 года первый рабочий день осуществления розничной торговли на рынке – 30.01.2021.</w:t>
      </w:r>
    </w:p>
    <w:p w14:paraId="0688B1A2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декабре 2020 года налоговую декларацию (расчет) по единому налогу за 1 квартал 2021 года не представлял.</w:t>
      </w:r>
    </w:p>
    <w:p w14:paraId="45134A40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соответствии с нормами НК индивидуальный предприниматель обязан представить налоговую декларацию (расчет) по единому налогу за первый квартал 2021 года в срок не позднее 29.01.2021 и уплатить единый налог за январь 2021 года в срок не позднее 29.01.2021.</w:t>
      </w:r>
    </w:p>
    <w:p w14:paraId="10144E26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 xml:space="preserve">После вступления в силу законопроекта для такого индивидуального предпринимателя не изменяются сроки представления декларации за первый квартал 2021 года и уплаты единого налога за январь 2021 года, поскольку срок представления декларации и срок уплаты налога </w:t>
      </w:r>
      <w:r w:rsidRPr="006C5BB1">
        <w:rPr>
          <w:rFonts w:eastAsia="Times New Roman"/>
          <w:color w:val="000000" w:themeColor="text1"/>
          <w:szCs w:val="30"/>
          <w:lang w:eastAsia="ru-RU"/>
        </w:rPr>
        <w:lastRenderedPageBreak/>
        <w:t>(29.01.2021) приходятся на период после 22.01.2021. В этой связи, такому индивидуальному предпринимателю необходимо:</w:t>
      </w:r>
    </w:p>
    <w:p w14:paraId="7606B38F" w14:textId="77777777" w:rsidR="006C5BB1" w:rsidRPr="006C5BB1" w:rsidRDefault="006C5BB1" w:rsidP="006C5BB1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29.01.2021 представить налоговую декларацию (расчет) по единому налогу за первый квартал 2021, в которой следует исчислить единый налог за январь-март 2021 года по новым ставкам;</w:t>
      </w:r>
    </w:p>
    <w:p w14:paraId="7A237825" w14:textId="77777777" w:rsidR="006C5BB1" w:rsidRPr="006C5BB1" w:rsidRDefault="006C5BB1" w:rsidP="006C5BB1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29.01.2021 уплатить единый налог за январь 2021 года по новым ставкам;</w:t>
      </w:r>
    </w:p>
    <w:p w14:paraId="3DC525BE" w14:textId="77777777" w:rsidR="006C5BB1" w:rsidRPr="006C5BB1" w:rsidRDefault="006C5BB1" w:rsidP="006C5BB1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01.02.2021 уплатить единый налог за февраль 2021 года по новым ставкам;</w:t>
      </w:r>
    </w:p>
    <w:p w14:paraId="4F45BF11" w14:textId="77777777" w:rsidR="006C5BB1" w:rsidRPr="006C5BB1" w:rsidRDefault="006C5BB1" w:rsidP="006C5BB1">
      <w:pPr>
        <w:numPr>
          <w:ilvl w:val="0"/>
          <w:numId w:val="8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01.03.2021 уплатить единый налог за март 2021 года по новым ставкам.</w:t>
      </w:r>
    </w:p>
    <w:p w14:paraId="41BFCF3C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767E0563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Необходимо отметить, что новый порядок исчисления единого налога, предусмотренный законопроектом,  касается, в частности, индивидуальных предпринимателей, осуществляющих в отчетном периоде предоставление мест для краткосрочного проживания. Новый порядок не зависит от количества сдаваемых такими плательщиками жилых комнат в каждой представляемой для краткосрочного проживания квартире, жилом доме, то есть единый налог уплачивается за каждую квартиру, за каждый жилой дом. В этой связи законопроектом пункт  11 статьи 342 НК изложен в новой редакции.</w:t>
      </w:r>
    </w:p>
    <w:p w14:paraId="5CCBE271" w14:textId="77777777" w:rsidR="00F3211D" w:rsidRDefault="00F3211D" w:rsidP="006C5BB1">
      <w:pPr>
        <w:ind w:firstLine="567"/>
        <w:jc w:val="both"/>
        <w:rPr>
          <w:rFonts w:eastAsia="Times New Roman"/>
          <w:b/>
          <w:bCs/>
          <w:color w:val="000000" w:themeColor="text1"/>
          <w:szCs w:val="30"/>
          <w:lang w:eastAsia="ru-RU"/>
        </w:rPr>
      </w:pPr>
    </w:p>
    <w:p w14:paraId="5BA1A9F0" w14:textId="19794800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b/>
          <w:bCs/>
          <w:color w:val="000000" w:themeColor="text1"/>
          <w:szCs w:val="30"/>
          <w:lang w:eastAsia="ru-RU"/>
        </w:rPr>
        <w:t>Пример 5</w:t>
      </w:r>
      <w:r w:rsidRPr="006C5BB1">
        <w:rPr>
          <w:rFonts w:eastAsia="Times New Roman"/>
          <w:color w:val="000000" w:themeColor="text1"/>
          <w:szCs w:val="30"/>
          <w:lang w:eastAsia="ru-RU"/>
        </w:rPr>
        <w:t>: Индивидуальный предприниматель – плательщик единого налога осуществляет сдачу двух комнат в трех комнатной квартире для краткосрочного проживания. В соответствии с нормами НК индивидуальный предприниматель обязан представить налоговую декларацию (расчет) по единому налогу за первый квартал 2021 года в срок не позднее 04.01.2021 (01.01.2021 – выходной день).</w:t>
      </w:r>
    </w:p>
    <w:p w14:paraId="64014982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Фактически представил налоговую декларацию (расчет) по единому налогу за 1 квартал 2021 года - 21.12.2020, в которой исчислил единый налог за январь-март 2021 года  за </w:t>
      </w:r>
      <w:r w:rsidRPr="006C5BB1">
        <w:rPr>
          <w:rFonts w:eastAsia="Times New Roman"/>
          <w:color w:val="000000" w:themeColor="text1"/>
          <w:szCs w:val="30"/>
          <w:u w:val="single"/>
          <w:lang w:eastAsia="ru-RU"/>
        </w:rPr>
        <w:t>каждую сдаваемую жилую комнату в квартире</w:t>
      </w:r>
      <w:r w:rsidRPr="006C5BB1">
        <w:rPr>
          <w:rFonts w:eastAsia="Times New Roman"/>
          <w:color w:val="000000" w:themeColor="text1"/>
          <w:szCs w:val="30"/>
          <w:lang w:eastAsia="ru-RU"/>
        </w:rPr>
        <w:t> по ставкам, установленным в приложении 24 к </w:t>
      </w:r>
      <w:r w:rsidRPr="006C5BB1">
        <w:rPr>
          <w:rFonts w:eastAsia="Times New Roman"/>
          <w:color w:val="000000" w:themeColor="text1"/>
          <w:szCs w:val="30"/>
          <w:u w:val="single"/>
          <w:lang w:eastAsia="ru-RU"/>
        </w:rPr>
        <w:t>действующей редакции НК</w:t>
      </w:r>
      <w:r w:rsidRPr="006C5BB1">
        <w:rPr>
          <w:rFonts w:eastAsia="Times New Roman"/>
          <w:color w:val="000000" w:themeColor="text1"/>
          <w:szCs w:val="30"/>
          <w:lang w:eastAsia="ru-RU"/>
        </w:rPr>
        <w:t>.</w:t>
      </w:r>
    </w:p>
    <w:p w14:paraId="206DDA98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После вступления в силу законопроекта, такому индивидуальному предпринимателю необходимо:</w:t>
      </w:r>
    </w:p>
    <w:p w14:paraId="3167AEF2" w14:textId="77777777" w:rsidR="006C5BB1" w:rsidRPr="006C5BB1" w:rsidRDefault="006C5BB1" w:rsidP="006C5BB1">
      <w:pPr>
        <w:numPr>
          <w:ilvl w:val="0"/>
          <w:numId w:val="9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20.01.2021 представить уточненную налоговую декларацию (расчет) по единому налогу за первый квартал 2021, в которой следует исчислить единый налог за январь-март 2021 года </w:t>
      </w:r>
      <w:r w:rsidRPr="006C5BB1">
        <w:rPr>
          <w:rFonts w:eastAsia="Times New Roman"/>
          <w:color w:val="000000" w:themeColor="text1"/>
          <w:szCs w:val="30"/>
          <w:u w:val="single"/>
          <w:lang w:eastAsia="ru-RU"/>
        </w:rPr>
        <w:t>по новому порядку</w:t>
      </w:r>
      <w:r w:rsidRPr="006C5BB1">
        <w:rPr>
          <w:rFonts w:eastAsia="Times New Roman"/>
          <w:color w:val="000000" w:themeColor="text1"/>
          <w:szCs w:val="30"/>
          <w:lang w:eastAsia="ru-RU"/>
        </w:rPr>
        <w:t>, то есть за квартиру (независимо от количества сдаваемых жилых комнат) и </w:t>
      </w:r>
      <w:r w:rsidRPr="006C5BB1">
        <w:rPr>
          <w:rFonts w:eastAsia="Times New Roman"/>
          <w:color w:val="000000" w:themeColor="text1"/>
          <w:szCs w:val="30"/>
          <w:u w:val="single"/>
          <w:lang w:eastAsia="ru-RU"/>
        </w:rPr>
        <w:t>по новым ставкам</w:t>
      </w:r>
      <w:r w:rsidRPr="006C5BB1">
        <w:rPr>
          <w:rFonts w:eastAsia="Times New Roman"/>
          <w:color w:val="000000" w:themeColor="text1"/>
          <w:szCs w:val="30"/>
          <w:lang w:eastAsia="ru-RU"/>
        </w:rPr>
        <w:t>;</w:t>
      </w:r>
    </w:p>
    <w:p w14:paraId="71AF3674" w14:textId="77777777" w:rsidR="006C5BB1" w:rsidRPr="006C5BB1" w:rsidRDefault="006C5BB1" w:rsidP="006C5BB1">
      <w:pPr>
        <w:numPr>
          <w:ilvl w:val="0"/>
          <w:numId w:val="9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22.01.2021 уплатить единый налог за январь 2021 года по новым ставкам;</w:t>
      </w:r>
    </w:p>
    <w:p w14:paraId="69C8F759" w14:textId="77777777" w:rsidR="006C5BB1" w:rsidRPr="006C5BB1" w:rsidRDefault="006C5BB1" w:rsidP="006C5BB1">
      <w:pPr>
        <w:numPr>
          <w:ilvl w:val="0"/>
          <w:numId w:val="9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lastRenderedPageBreak/>
        <w:t>в срок не позднее 01.02.20214 уплатить единый налог за февраль 2021 года по новым ставкам;</w:t>
      </w:r>
    </w:p>
    <w:p w14:paraId="5DC6113C" w14:textId="77777777" w:rsidR="006C5BB1" w:rsidRPr="006C5BB1" w:rsidRDefault="006C5BB1" w:rsidP="006C5BB1">
      <w:pPr>
        <w:numPr>
          <w:ilvl w:val="0"/>
          <w:numId w:val="9"/>
        </w:numPr>
        <w:ind w:left="0"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в срок не позднее 01.03.2021 уплатить единый налог за март 2021 года по новым ставкам.</w:t>
      </w:r>
    </w:p>
    <w:p w14:paraId="129006F6" w14:textId="7777777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3A67CEE1" w14:textId="6B7BFCB7" w:rsidR="006C5BB1" w:rsidRPr="006C5BB1" w:rsidRDefault="006C5BB1" w:rsidP="006C5BB1">
      <w:pPr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6C5BB1">
        <w:rPr>
          <w:rFonts w:eastAsia="Times New Roman"/>
          <w:color w:val="000000" w:themeColor="text1"/>
          <w:szCs w:val="30"/>
          <w:lang w:eastAsia="ru-RU"/>
        </w:rPr>
        <w:t>Обращаем внимание, что в случае принятия закона в редакции отличной от законопроекта, необходимо руководствоваться данным разъяснением в части, которая не противоречит вступившему в силу закону.</w:t>
      </w:r>
    </w:p>
    <w:p w14:paraId="60508391" w14:textId="77777777" w:rsidR="00355421" w:rsidRDefault="00355421" w:rsidP="00B63A71">
      <w:pPr>
        <w:jc w:val="right"/>
      </w:pPr>
    </w:p>
    <w:p w14:paraId="26E1811D" w14:textId="7980E14F" w:rsidR="00F3211D" w:rsidRPr="00B63A71" w:rsidRDefault="00F3211D" w:rsidP="00B63A71">
      <w:pPr>
        <w:jc w:val="right"/>
      </w:pPr>
      <w:r w:rsidRPr="00B63A71">
        <w:t>Пресс-центр инспекции МНС</w:t>
      </w:r>
    </w:p>
    <w:p w14:paraId="3422F1B4" w14:textId="77777777" w:rsidR="00F3211D" w:rsidRPr="00B63A71" w:rsidRDefault="00F3211D" w:rsidP="00B63A71">
      <w:pPr>
        <w:jc w:val="right"/>
      </w:pPr>
      <w:r w:rsidRPr="00B63A71">
        <w:t>Республики Беларусь</w:t>
      </w:r>
    </w:p>
    <w:p w14:paraId="3B9F5AC3" w14:textId="77777777" w:rsidR="00F3211D" w:rsidRPr="00B63A71" w:rsidRDefault="00F3211D" w:rsidP="00B63A71">
      <w:pPr>
        <w:jc w:val="right"/>
      </w:pPr>
      <w:r w:rsidRPr="00B63A71">
        <w:t>по Могилевской области</w:t>
      </w:r>
    </w:p>
    <w:sectPr w:rsidR="00F3211D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7DB"/>
    <w:multiLevelType w:val="multilevel"/>
    <w:tmpl w:val="3D50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15DC"/>
    <w:multiLevelType w:val="multilevel"/>
    <w:tmpl w:val="9166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E75D4"/>
    <w:multiLevelType w:val="multilevel"/>
    <w:tmpl w:val="3AA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01ACC"/>
    <w:multiLevelType w:val="multilevel"/>
    <w:tmpl w:val="6E9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44F10"/>
    <w:multiLevelType w:val="multilevel"/>
    <w:tmpl w:val="B154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054B1"/>
    <w:multiLevelType w:val="multilevel"/>
    <w:tmpl w:val="C4C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840FE"/>
    <w:multiLevelType w:val="multilevel"/>
    <w:tmpl w:val="28E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47534"/>
    <w:multiLevelType w:val="multilevel"/>
    <w:tmpl w:val="550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441D"/>
    <w:multiLevelType w:val="multilevel"/>
    <w:tmpl w:val="9C8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B1"/>
    <w:rsid w:val="001A0E42"/>
    <w:rsid w:val="002E478C"/>
    <w:rsid w:val="00355421"/>
    <w:rsid w:val="00413D7B"/>
    <w:rsid w:val="006C5BB1"/>
    <w:rsid w:val="00837266"/>
    <w:rsid w:val="0094746F"/>
    <w:rsid w:val="00A46AA9"/>
    <w:rsid w:val="00EF1A52"/>
    <w:rsid w:val="00F055CC"/>
    <w:rsid w:val="00F3211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8FC8"/>
  <w15:chartTrackingRefBased/>
  <w15:docId w15:val="{4C735B49-CC5F-4262-B5E6-8E79631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B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BB1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6C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27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2020-12-28T13:55:00Z</cp:lastPrinted>
  <dcterms:created xsi:type="dcterms:W3CDTF">2020-12-28T13:37:00Z</dcterms:created>
  <dcterms:modified xsi:type="dcterms:W3CDTF">2020-12-29T08:59:00Z</dcterms:modified>
</cp:coreProperties>
</file>